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6DE" w:rsidRDefault="000066DE">
      <w:pPr>
        <w:rPr>
          <w:b/>
          <w:sz w:val="28"/>
          <w:szCs w:val="28"/>
        </w:rPr>
      </w:pPr>
    </w:p>
    <w:tbl>
      <w:tblPr>
        <w:tblW w:w="15165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15165"/>
      </w:tblGrid>
      <w:tr w:rsidR="000066DE">
        <w:trPr>
          <w:trHeight w:val="9540"/>
        </w:trPr>
        <w:tc>
          <w:tcPr>
            <w:tcW w:w="151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  <w:p w:rsidR="000066DE" w:rsidRDefault="000066DE">
            <w:pPr>
              <w:jc w:val="center"/>
              <w:rPr>
                <w:b/>
              </w:rPr>
            </w:pPr>
          </w:p>
          <w:p w:rsidR="000066DE" w:rsidRDefault="00B073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Муниципальное автономное дошкольное образовательное учреждение</w:t>
            </w:r>
          </w:p>
          <w:p w:rsidR="000066DE" w:rsidRDefault="00DB4A81">
            <w:pPr>
              <w:jc w:val="center"/>
            </w:pPr>
            <w:r>
              <w:rPr>
                <w:b/>
                <w:sz w:val="28"/>
                <w:szCs w:val="28"/>
              </w:rPr>
              <w:t xml:space="preserve"> «Детский сад № 109</w:t>
            </w:r>
            <w:r w:rsidR="00B0735E">
              <w:rPr>
                <w:b/>
                <w:sz w:val="28"/>
                <w:szCs w:val="28"/>
              </w:rPr>
              <w:t xml:space="preserve"> комбинированного вида» Советского района города Казани</w:t>
            </w:r>
          </w:p>
          <w:p w:rsidR="000066DE" w:rsidRDefault="000066DE">
            <w:pPr>
              <w:jc w:val="center"/>
              <w:rPr>
                <w:b/>
                <w:sz w:val="28"/>
                <w:szCs w:val="28"/>
              </w:rPr>
            </w:pPr>
          </w:p>
          <w:p w:rsidR="000066DE" w:rsidRDefault="000066DE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066DE" w:rsidRDefault="000066DE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066DE" w:rsidRDefault="000066DE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066DE" w:rsidRDefault="000066DE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066DE" w:rsidRDefault="000066DE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066DE" w:rsidRDefault="000066DE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066DE" w:rsidRDefault="000066DE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066DE" w:rsidRDefault="000066DE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066DE" w:rsidRDefault="000066DE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066DE" w:rsidRDefault="000066DE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066DE" w:rsidRDefault="00B073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Мониторинг  условий</w:t>
            </w:r>
          </w:p>
          <w:p w:rsidR="000066DE" w:rsidRDefault="00B0735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для освоения воспитанниками Образовательной пр</w:t>
            </w:r>
            <w:r w:rsidR="00DB4A81">
              <w:rPr>
                <w:b/>
                <w:sz w:val="32"/>
                <w:szCs w:val="32"/>
              </w:rPr>
              <w:t>ограммы МАДОУ «Детский сад № 109</w:t>
            </w:r>
            <w:bookmarkStart w:id="0" w:name="_GoBack"/>
            <w:bookmarkEnd w:id="0"/>
            <w:r>
              <w:rPr>
                <w:b/>
                <w:sz w:val="32"/>
                <w:szCs w:val="32"/>
              </w:rPr>
              <w:t>»</w:t>
            </w:r>
          </w:p>
          <w:p w:rsidR="000066DE" w:rsidRDefault="00B0735E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2  М Л А Д Ш А Я   Г Р У П </w:t>
            </w:r>
            <w:proofErr w:type="spellStart"/>
            <w:proofErr w:type="gramStart"/>
            <w:r>
              <w:rPr>
                <w:b/>
                <w:sz w:val="28"/>
                <w:szCs w:val="28"/>
                <w:u w:val="single"/>
              </w:rPr>
              <w:t>П</w:t>
            </w:r>
            <w:proofErr w:type="spellEnd"/>
            <w:proofErr w:type="gramEnd"/>
            <w:r>
              <w:rPr>
                <w:b/>
                <w:sz w:val="28"/>
                <w:szCs w:val="28"/>
                <w:u w:val="single"/>
              </w:rPr>
              <w:t xml:space="preserve"> А №   </w:t>
            </w:r>
          </w:p>
          <w:p w:rsidR="000066DE" w:rsidRDefault="00B0735E">
            <w:pPr>
              <w:jc w:val="center"/>
            </w:pPr>
            <w:r>
              <w:rPr>
                <w:b/>
                <w:sz w:val="28"/>
                <w:szCs w:val="28"/>
                <w:u w:val="single"/>
              </w:rPr>
              <w:t xml:space="preserve">20   -20    </w:t>
            </w:r>
            <w:proofErr w:type="spellStart"/>
            <w:r>
              <w:rPr>
                <w:b/>
                <w:sz w:val="28"/>
                <w:szCs w:val="28"/>
              </w:rPr>
              <w:t>у.</w:t>
            </w:r>
            <w:proofErr w:type="gramStart"/>
            <w:r>
              <w:rPr>
                <w:b/>
                <w:sz w:val="28"/>
                <w:szCs w:val="28"/>
              </w:rPr>
              <w:t>г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.</w:t>
            </w:r>
          </w:p>
          <w:p w:rsidR="000066DE" w:rsidRDefault="000066DE">
            <w:pPr>
              <w:rPr>
                <w:b/>
                <w:sz w:val="28"/>
                <w:szCs w:val="28"/>
              </w:rPr>
            </w:pPr>
          </w:p>
          <w:p w:rsidR="000066DE" w:rsidRDefault="00B0735E">
            <w:pPr>
              <w:jc w:val="right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</w:rPr>
              <w:t>Воспитатель</w:t>
            </w:r>
            <w:proofErr w:type="gramStart"/>
            <w:r>
              <w:rPr>
                <w:b/>
                <w:sz w:val="28"/>
                <w:szCs w:val="28"/>
              </w:rPr>
              <w:t xml:space="preserve"> :</w:t>
            </w:r>
            <w:proofErr w:type="gramEnd"/>
            <w:r>
              <w:rPr>
                <w:b/>
                <w:sz w:val="28"/>
                <w:szCs w:val="28"/>
              </w:rPr>
              <w:t xml:space="preserve">    ________________________________</w:t>
            </w:r>
          </w:p>
          <w:p w:rsidR="000066DE" w:rsidRDefault="000066DE">
            <w:pPr>
              <w:rPr>
                <w:b/>
                <w:sz w:val="28"/>
                <w:szCs w:val="28"/>
                <w:u w:val="single"/>
              </w:rPr>
            </w:pPr>
          </w:p>
          <w:p w:rsidR="000066DE" w:rsidRDefault="000066DE">
            <w:pPr>
              <w:rPr>
                <w:b/>
                <w:sz w:val="28"/>
                <w:szCs w:val="28"/>
              </w:rPr>
            </w:pPr>
          </w:p>
          <w:p w:rsidR="000066DE" w:rsidRDefault="000066DE">
            <w:pPr>
              <w:rPr>
                <w:b/>
              </w:rPr>
            </w:pPr>
          </w:p>
          <w:p w:rsidR="000066DE" w:rsidRDefault="000066DE">
            <w:pPr>
              <w:rPr>
                <w:b/>
              </w:rPr>
            </w:pPr>
          </w:p>
          <w:p w:rsidR="000066DE" w:rsidRDefault="000066DE">
            <w:pPr>
              <w:rPr>
                <w:b/>
              </w:rPr>
            </w:pPr>
          </w:p>
          <w:p w:rsidR="000066DE" w:rsidRDefault="000066DE">
            <w:pPr>
              <w:rPr>
                <w:b/>
              </w:rPr>
            </w:pPr>
          </w:p>
          <w:p w:rsidR="000066DE" w:rsidRDefault="000066DE">
            <w:pPr>
              <w:rPr>
                <w:b/>
              </w:rPr>
            </w:pPr>
          </w:p>
        </w:tc>
      </w:tr>
    </w:tbl>
    <w:p w:rsidR="000066DE" w:rsidRDefault="00B0735E">
      <w:pPr>
        <w:rPr>
          <w:b/>
        </w:rPr>
      </w:pPr>
      <w:r>
        <w:rPr>
          <w:b/>
        </w:rPr>
        <w:t xml:space="preserve"> </w:t>
      </w:r>
    </w:p>
    <w:p w:rsidR="000066DE" w:rsidRDefault="000066DE">
      <w:pPr>
        <w:rPr>
          <w:b/>
        </w:rPr>
      </w:pPr>
    </w:p>
    <w:p w:rsidR="000066DE" w:rsidRDefault="000066DE">
      <w:pPr>
        <w:rPr>
          <w:b/>
        </w:rPr>
      </w:pPr>
    </w:p>
    <w:p w:rsidR="000066DE" w:rsidRDefault="000066DE">
      <w:pPr>
        <w:rPr>
          <w:b/>
        </w:rPr>
      </w:pPr>
    </w:p>
    <w:p w:rsidR="000066DE" w:rsidRDefault="000066DE">
      <w:pPr>
        <w:rPr>
          <w:b/>
        </w:rPr>
      </w:pPr>
    </w:p>
    <w:tbl>
      <w:tblPr>
        <w:tblW w:w="16390" w:type="dxa"/>
        <w:tblInd w:w="-3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"/>
        <w:gridCol w:w="300"/>
        <w:gridCol w:w="50"/>
        <w:gridCol w:w="115"/>
        <w:gridCol w:w="2227"/>
        <w:gridCol w:w="186"/>
        <w:gridCol w:w="109"/>
        <w:gridCol w:w="419"/>
        <w:gridCol w:w="120"/>
        <w:gridCol w:w="247"/>
        <w:gridCol w:w="169"/>
        <w:gridCol w:w="124"/>
        <w:gridCol w:w="72"/>
        <w:gridCol w:w="648"/>
        <w:gridCol w:w="66"/>
        <w:gridCol w:w="180"/>
        <w:gridCol w:w="366"/>
        <w:gridCol w:w="543"/>
        <w:gridCol w:w="63"/>
        <w:gridCol w:w="189"/>
        <w:gridCol w:w="360"/>
        <w:gridCol w:w="108"/>
        <w:gridCol w:w="72"/>
        <w:gridCol w:w="360"/>
        <w:gridCol w:w="112"/>
        <w:gridCol w:w="428"/>
        <w:gridCol w:w="112"/>
        <w:gridCol w:w="248"/>
        <w:gridCol w:w="652"/>
        <w:gridCol w:w="68"/>
        <w:gridCol w:w="180"/>
        <w:gridCol w:w="180"/>
        <w:gridCol w:w="292"/>
        <w:gridCol w:w="248"/>
        <w:gridCol w:w="903"/>
        <w:gridCol w:w="68"/>
        <w:gridCol w:w="360"/>
        <w:gridCol w:w="360"/>
        <w:gridCol w:w="112"/>
        <w:gridCol w:w="248"/>
        <w:gridCol w:w="180"/>
        <w:gridCol w:w="360"/>
        <w:gridCol w:w="112"/>
        <w:gridCol w:w="540"/>
        <w:gridCol w:w="825"/>
        <w:gridCol w:w="1260"/>
        <w:gridCol w:w="180"/>
        <w:gridCol w:w="1090"/>
      </w:tblGrid>
      <w:tr w:rsidR="000066DE">
        <w:trPr>
          <w:trHeight w:val="1872"/>
        </w:trPr>
        <w:tc>
          <w:tcPr>
            <w:tcW w:w="179" w:type="dxa"/>
          </w:tcPr>
          <w:p w:rsidR="000066DE" w:rsidRDefault="000066DE">
            <w:pPr>
              <w:pStyle w:val="TableHeading"/>
            </w:pPr>
          </w:p>
        </w:tc>
        <w:tc>
          <w:tcPr>
            <w:tcW w:w="28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 младшая группа   СОЦИАЛЬНО-КОММУНИКАТИВНОЕ РАЗВИТИЕ</w:t>
            </w:r>
          </w:p>
          <w:p w:rsidR="000066DE" w:rsidRDefault="00B0735E">
            <w:pPr>
              <w:ind w:firstLine="72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Ф И РЕБЕНКА</w:t>
            </w:r>
          </w:p>
          <w:p w:rsidR="000066DE" w:rsidRDefault="000066DE">
            <w:pPr>
              <w:ind w:firstLine="72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Владеет простейшими навыками поведения во время еды, </w:t>
            </w:r>
            <w:proofErr w:type="spellStart"/>
            <w:r>
              <w:rPr>
                <w:sz w:val="18"/>
                <w:szCs w:val="18"/>
              </w:rPr>
              <w:t>умывания</w:t>
            </w:r>
            <w:proofErr w:type="gramStart"/>
            <w:r>
              <w:rPr>
                <w:sz w:val="18"/>
                <w:szCs w:val="18"/>
              </w:rPr>
              <w:t>,п</w:t>
            </w:r>
            <w:proofErr w:type="gramEnd"/>
            <w:r>
              <w:rPr>
                <w:sz w:val="18"/>
                <w:szCs w:val="18"/>
              </w:rPr>
              <w:t>риучен</w:t>
            </w:r>
            <w:proofErr w:type="spellEnd"/>
            <w:r>
              <w:rPr>
                <w:sz w:val="18"/>
                <w:szCs w:val="18"/>
              </w:rPr>
              <w:t xml:space="preserve"> к опрятности</w:t>
            </w:r>
          </w:p>
        </w:tc>
        <w:tc>
          <w:tcPr>
            <w:tcW w:w="1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Умеет </w:t>
            </w:r>
            <w:proofErr w:type="spellStart"/>
            <w:r>
              <w:rPr>
                <w:sz w:val="18"/>
                <w:szCs w:val="18"/>
              </w:rPr>
              <w:t>самост-льно</w:t>
            </w:r>
            <w:proofErr w:type="spellEnd"/>
            <w:r>
              <w:rPr>
                <w:sz w:val="18"/>
                <w:szCs w:val="18"/>
              </w:rPr>
              <w:t xml:space="preserve"> одеваться и раздеваться в </w:t>
            </w:r>
            <w:proofErr w:type="spellStart"/>
            <w:r>
              <w:rPr>
                <w:sz w:val="18"/>
                <w:szCs w:val="18"/>
              </w:rPr>
              <w:t>определ</w:t>
            </w:r>
            <w:proofErr w:type="spellEnd"/>
            <w:r>
              <w:rPr>
                <w:sz w:val="18"/>
                <w:szCs w:val="18"/>
              </w:rPr>
              <w:t>. последовательности</w:t>
            </w:r>
          </w:p>
        </w:tc>
        <w:tc>
          <w:tcPr>
            <w:tcW w:w="13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Соблюдает элементарные правила поведения в детском саду.</w:t>
            </w:r>
          </w:p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19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Может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принимать на себя роль, может объединять несколько игровых действий в единую сюжетную линию, </w:t>
            </w:r>
            <w:proofErr w:type="gramStart"/>
            <w:r>
              <w:rPr>
                <w:sz w:val="18"/>
                <w:szCs w:val="18"/>
              </w:rPr>
              <w:t>способен</w:t>
            </w:r>
            <w:proofErr w:type="gramEnd"/>
            <w:r>
              <w:rPr>
                <w:sz w:val="18"/>
                <w:szCs w:val="18"/>
              </w:rPr>
              <w:t xml:space="preserve"> придерживаться игровых правил в дидактических играх</w:t>
            </w:r>
          </w:p>
        </w:tc>
        <w:tc>
          <w:tcPr>
            <w:tcW w:w="295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Разыгрывает по просьбе взрослого и самостоятельно </w:t>
            </w:r>
          </w:p>
          <w:p w:rsidR="000066DE" w:rsidRDefault="00B0735E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небольшие отрывки, имитирует движения, мимику, инто</w:t>
            </w:r>
            <w:r>
              <w:rPr>
                <w:sz w:val="18"/>
                <w:szCs w:val="18"/>
              </w:rPr>
              <w:t xml:space="preserve">нацию изображаемых героев </w:t>
            </w:r>
            <w:proofErr w:type="gramStart"/>
            <w:r>
              <w:rPr>
                <w:sz w:val="18"/>
                <w:szCs w:val="18"/>
              </w:rPr>
              <w:t>способен</w:t>
            </w:r>
            <w:proofErr w:type="gramEnd"/>
            <w:r>
              <w:rPr>
                <w:sz w:val="18"/>
                <w:szCs w:val="18"/>
              </w:rPr>
              <w:t xml:space="preserve"> следить за развитием театрализованного действия</w:t>
            </w:r>
          </w:p>
        </w:tc>
        <w:tc>
          <w:tcPr>
            <w:tcW w:w="20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Выполняет трудовые поручения с помощью воспитателя (при сервировке стола, уходе за растениями в группе и на участке</w:t>
            </w:r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 xml:space="preserve"> уборке игрушек).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Итоговый результа</w:t>
            </w:r>
            <w:proofErr w:type="gramStart"/>
            <w:r>
              <w:rPr>
                <w:bCs/>
                <w:sz w:val="18"/>
                <w:szCs w:val="18"/>
              </w:rPr>
              <w:t>т(</w:t>
            </w:r>
            <w:proofErr w:type="gram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н.г</w:t>
            </w:r>
            <w:proofErr w:type="spellEnd"/>
            <w:r>
              <w:rPr>
                <w:bCs/>
                <w:sz w:val="18"/>
                <w:szCs w:val="18"/>
              </w:rPr>
              <w:t>.)</w:t>
            </w:r>
          </w:p>
          <w:p w:rsidR="000066DE" w:rsidRDefault="00B0735E">
            <w:pPr>
              <w:ind w:left="731" w:hanging="73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Баллы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Итог</w:t>
            </w:r>
            <w:proofErr w:type="gramStart"/>
            <w:r>
              <w:rPr>
                <w:bCs/>
                <w:sz w:val="18"/>
                <w:szCs w:val="18"/>
              </w:rPr>
              <w:t>.</w:t>
            </w:r>
            <w:proofErr w:type="gramEnd"/>
            <w:r>
              <w:rPr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bCs/>
                <w:sz w:val="18"/>
                <w:szCs w:val="18"/>
              </w:rPr>
              <w:t>р</w:t>
            </w:r>
            <w:proofErr w:type="gramEnd"/>
            <w:r>
              <w:rPr>
                <w:bCs/>
                <w:sz w:val="18"/>
                <w:szCs w:val="18"/>
              </w:rPr>
              <w:t xml:space="preserve">езультат  </w:t>
            </w:r>
          </w:p>
          <w:p w:rsidR="000066DE" w:rsidRDefault="00B0735E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( </w:t>
            </w:r>
            <w:proofErr w:type="spellStart"/>
            <w:r>
              <w:rPr>
                <w:bCs/>
                <w:sz w:val="18"/>
                <w:szCs w:val="18"/>
              </w:rPr>
              <w:t>к.г</w:t>
            </w:r>
            <w:proofErr w:type="spellEnd"/>
            <w:r>
              <w:rPr>
                <w:bCs/>
                <w:sz w:val="18"/>
                <w:szCs w:val="18"/>
              </w:rPr>
              <w:t>.)</w:t>
            </w:r>
          </w:p>
          <w:p w:rsidR="000066DE" w:rsidRDefault="00B0735E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Баллы</w:t>
            </w:r>
          </w:p>
        </w:tc>
      </w:tr>
      <w:tr w:rsidR="000066DE">
        <w:trPr>
          <w:trHeight w:val="29"/>
        </w:trPr>
        <w:tc>
          <w:tcPr>
            <w:tcW w:w="179" w:type="dxa"/>
          </w:tcPr>
          <w:p w:rsidR="000066DE" w:rsidRDefault="000066D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3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9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95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0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195"/>
        </w:trPr>
        <w:tc>
          <w:tcPr>
            <w:tcW w:w="179" w:type="dxa"/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</w:tr>
      <w:tr w:rsidR="000066DE">
        <w:trPr>
          <w:trHeight w:val="147"/>
        </w:trPr>
        <w:tc>
          <w:tcPr>
            <w:tcW w:w="179" w:type="dxa"/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</w:tr>
      <w:tr w:rsidR="000066DE">
        <w:trPr>
          <w:trHeight w:val="117"/>
        </w:trPr>
        <w:tc>
          <w:tcPr>
            <w:tcW w:w="179" w:type="dxa"/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</w:tr>
      <w:tr w:rsidR="000066DE">
        <w:trPr>
          <w:trHeight w:val="74"/>
        </w:trPr>
        <w:tc>
          <w:tcPr>
            <w:tcW w:w="179" w:type="dxa"/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</w:tr>
      <w:tr w:rsidR="000066DE">
        <w:trPr>
          <w:trHeight w:val="223"/>
        </w:trPr>
        <w:tc>
          <w:tcPr>
            <w:tcW w:w="179" w:type="dxa"/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</w:tr>
      <w:tr w:rsidR="000066DE">
        <w:trPr>
          <w:trHeight w:val="166"/>
        </w:trPr>
        <w:tc>
          <w:tcPr>
            <w:tcW w:w="179" w:type="dxa"/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</w:tr>
      <w:tr w:rsidR="000066DE">
        <w:trPr>
          <w:trHeight w:val="135"/>
        </w:trPr>
        <w:tc>
          <w:tcPr>
            <w:tcW w:w="179" w:type="dxa"/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</w:tr>
      <w:tr w:rsidR="000066DE">
        <w:trPr>
          <w:trHeight w:val="91"/>
        </w:trPr>
        <w:tc>
          <w:tcPr>
            <w:tcW w:w="179" w:type="dxa"/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</w:tr>
      <w:tr w:rsidR="000066DE">
        <w:trPr>
          <w:trHeight w:val="70"/>
        </w:trPr>
        <w:tc>
          <w:tcPr>
            <w:tcW w:w="179" w:type="dxa"/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</w:tr>
      <w:tr w:rsidR="000066DE">
        <w:trPr>
          <w:trHeight w:val="197"/>
        </w:trPr>
        <w:tc>
          <w:tcPr>
            <w:tcW w:w="179" w:type="dxa"/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</w:tr>
      <w:tr w:rsidR="000066DE">
        <w:trPr>
          <w:trHeight w:val="167"/>
        </w:trPr>
        <w:tc>
          <w:tcPr>
            <w:tcW w:w="179" w:type="dxa"/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</w:tr>
      <w:tr w:rsidR="000066DE">
        <w:trPr>
          <w:trHeight w:val="123"/>
        </w:trPr>
        <w:tc>
          <w:tcPr>
            <w:tcW w:w="179" w:type="dxa"/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</w:tr>
      <w:tr w:rsidR="000066DE">
        <w:trPr>
          <w:trHeight w:val="70"/>
        </w:trPr>
        <w:tc>
          <w:tcPr>
            <w:tcW w:w="179" w:type="dxa"/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</w:tr>
      <w:tr w:rsidR="000066DE">
        <w:trPr>
          <w:trHeight w:val="160"/>
        </w:trPr>
        <w:tc>
          <w:tcPr>
            <w:tcW w:w="179" w:type="dxa"/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</w:tr>
      <w:tr w:rsidR="000066DE">
        <w:trPr>
          <w:trHeight w:val="129"/>
        </w:trPr>
        <w:tc>
          <w:tcPr>
            <w:tcW w:w="179" w:type="dxa"/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</w:tr>
      <w:tr w:rsidR="000066DE">
        <w:trPr>
          <w:trHeight w:val="86"/>
        </w:trPr>
        <w:tc>
          <w:tcPr>
            <w:tcW w:w="179" w:type="dxa"/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</w:tr>
      <w:tr w:rsidR="000066DE">
        <w:trPr>
          <w:trHeight w:val="70"/>
        </w:trPr>
        <w:tc>
          <w:tcPr>
            <w:tcW w:w="179" w:type="dxa"/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</w:tr>
      <w:tr w:rsidR="000066DE">
        <w:trPr>
          <w:trHeight w:val="191"/>
        </w:trPr>
        <w:tc>
          <w:tcPr>
            <w:tcW w:w="179" w:type="dxa"/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</w:tr>
      <w:tr w:rsidR="000066DE">
        <w:trPr>
          <w:trHeight w:val="162"/>
        </w:trPr>
        <w:tc>
          <w:tcPr>
            <w:tcW w:w="179" w:type="dxa"/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066DE" w:rsidRDefault="000066DE">
            <w:pPr>
              <w:rPr>
                <w:color w:val="000000"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</w:tr>
      <w:tr w:rsidR="000066DE">
        <w:trPr>
          <w:trHeight w:val="117"/>
        </w:trPr>
        <w:tc>
          <w:tcPr>
            <w:tcW w:w="179" w:type="dxa"/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</w:tr>
      <w:tr w:rsidR="000066DE">
        <w:trPr>
          <w:trHeight w:val="87"/>
        </w:trPr>
        <w:tc>
          <w:tcPr>
            <w:tcW w:w="179" w:type="dxa"/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</w:tr>
      <w:tr w:rsidR="000066DE">
        <w:trPr>
          <w:trHeight w:val="70"/>
        </w:trPr>
        <w:tc>
          <w:tcPr>
            <w:tcW w:w="179" w:type="dxa"/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</w:tr>
      <w:tr w:rsidR="000066DE">
        <w:trPr>
          <w:trHeight w:val="193"/>
        </w:trPr>
        <w:tc>
          <w:tcPr>
            <w:tcW w:w="179" w:type="dxa"/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</w:tr>
      <w:tr w:rsidR="000066DE">
        <w:trPr>
          <w:trHeight w:val="136"/>
        </w:trPr>
        <w:tc>
          <w:tcPr>
            <w:tcW w:w="179" w:type="dxa"/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</w:tr>
      <w:tr w:rsidR="000066DE">
        <w:trPr>
          <w:trHeight w:val="105"/>
        </w:trPr>
        <w:tc>
          <w:tcPr>
            <w:tcW w:w="179" w:type="dxa"/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</w:tr>
      <w:tr w:rsidR="000066DE">
        <w:trPr>
          <w:trHeight w:val="241"/>
        </w:trPr>
        <w:tc>
          <w:tcPr>
            <w:tcW w:w="179" w:type="dxa"/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</w:tr>
      <w:tr w:rsidR="000066DE">
        <w:trPr>
          <w:trHeight w:val="183"/>
        </w:trPr>
        <w:tc>
          <w:tcPr>
            <w:tcW w:w="179" w:type="dxa"/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</w:tr>
      <w:tr w:rsidR="000066DE">
        <w:trPr>
          <w:trHeight w:val="139"/>
        </w:trPr>
        <w:tc>
          <w:tcPr>
            <w:tcW w:w="179" w:type="dxa"/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</w:tr>
      <w:tr w:rsidR="000066DE">
        <w:trPr>
          <w:trHeight w:val="110"/>
        </w:trPr>
        <w:tc>
          <w:tcPr>
            <w:tcW w:w="179" w:type="dxa"/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</w:tr>
      <w:tr w:rsidR="000066DE">
        <w:trPr>
          <w:trHeight w:val="245"/>
        </w:trPr>
        <w:tc>
          <w:tcPr>
            <w:tcW w:w="179" w:type="dxa"/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</w:tr>
      <w:tr w:rsidR="000066DE">
        <w:trPr>
          <w:trHeight w:val="245"/>
        </w:trPr>
        <w:tc>
          <w:tcPr>
            <w:tcW w:w="179" w:type="dxa"/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066DE" w:rsidRDefault="000066D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</w:tr>
      <w:tr w:rsidR="000066DE">
        <w:trPr>
          <w:trHeight w:val="272"/>
        </w:trPr>
        <w:tc>
          <w:tcPr>
            <w:tcW w:w="3166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jc w:val="right"/>
              <w:rPr>
                <w:b/>
              </w:rPr>
            </w:pPr>
            <w:proofErr w:type="gramStart"/>
            <w:r>
              <w:rPr>
                <w:b/>
              </w:rPr>
              <w:lastRenderedPageBreak/>
              <w:t>П</w:t>
            </w:r>
            <w:proofErr w:type="gramEnd"/>
            <w:r>
              <w:rPr>
                <w:b/>
              </w:rPr>
              <w:t xml:space="preserve"> младшая группа   ПОЗНАВАТЕЛЬНОЕ развитие</w:t>
            </w:r>
          </w:p>
          <w:p w:rsidR="000066DE" w:rsidRDefault="000066DE">
            <w:pPr>
              <w:rPr>
                <w:b/>
                <w:sz w:val="20"/>
                <w:szCs w:val="20"/>
              </w:rPr>
            </w:pPr>
          </w:p>
          <w:p w:rsidR="000066DE" w:rsidRDefault="000066DE">
            <w:pPr>
              <w:rPr>
                <w:b/>
                <w:sz w:val="20"/>
                <w:szCs w:val="20"/>
              </w:rPr>
            </w:pPr>
          </w:p>
          <w:p w:rsidR="000066DE" w:rsidRDefault="000066DE">
            <w:pPr>
              <w:rPr>
                <w:b/>
                <w:sz w:val="20"/>
                <w:szCs w:val="20"/>
              </w:rPr>
            </w:pPr>
          </w:p>
          <w:p w:rsidR="000066DE" w:rsidRDefault="00B0735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 И ребенка</w:t>
            </w:r>
          </w:p>
        </w:tc>
        <w:tc>
          <w:tcPr>
            <w:tcW w:w="10694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Формирование элементарных математических представлений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Итоговый результа</w:t>
            </w:r>
            <w:proofErr w:type="gramStart"/>
            <w:r>
              <w:rPr>
                <w:bCs/>
                <w:sz w:val="18"/>
                <w:szCs w:val="18"/>
              </w:rPr>
              <w:t>т(</w:t>
            </w:r>
            <w:proofErr w:type="gram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н.г</w:t>
            </w:r>
            <w:proofErr w:type="spellEnd"/>
            <w:r>
              <w:rPr>
                <w:bCs/>
                <w:sz w:val="18"/>
                <w:szCs w:val="18"/>
              </w:rPr>
              <w:t>.)</w:t>
            </w:r>
          </w:p>
          <w:p w:rsidR="000066DE" w:rsidRDefault="00B0735E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Баллы</w:t>
            </w:r>
          </w:p>
        </w:tc>
        <w:tc>
          <w:tcPr>
            <w:tcW w:w="12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r>
              <w:rPr>
                <w:bCs/>
                <w:sz w:val="18"/>
                <w:szCs w:val="18"/>
              </w:rPr>
              <w:t>Итог</w:t>
            </w:r>
            <w:proofErr w:type="gramStart"/>
            <w:r>
              <w:rPr>
                <w:bCs/>
                <w:sz w:val="18"/>
                <w:szCs w:val="18"/>
              </w:rPr>
              <w:t>.</w:t>
            </w:r>
            <w:proofErr w:type="gramEnd"/>
            <w:r>
              <w:rPr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bCs/>
                <w:sz w:val="18"/>
                <w:szCs w:val="18"/>
              </w:rPr>
              <w:t>р</w:t>
            </w:r>
            <w:proofErr w:type="gramEnd"/>
            <w:r>
              <w:rPr>
                <w:bCs/>
                <w:sz w:val="18"/>
                <w:szCs w:val="18"/>
              </w:rPr>
              <w:t xml:space="preserve">езультат  ( </w:t>
            </w:r>
            <w:proofErr w:type="spellStart"/>
            <w:r>
              <w:rPr>
                <w:bCs/>
                <w:sz w:val="18"/>
                <w:szCs w:val="18"/>
              </w:rPr>
              <w:t>к.г</w:t>
            </w:r>
            <w:proofErr w:type="spellEnd"/>
            <w:r>
              <w:rPr>
                <w:bCs/>
                <w:sz w:val="18"/>
                <w:szCs w:val="18"/>
              </w:rPr>
              <w:t>.)</w:t>
            </w:r>
          </w:p>
          <w:p w:rsidR="000066DE" w:rsidRDefault="00B0735E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Баллы</w:t>
            </w:r>
          </w:p>
        </w:tc>
      </w:tr>
      <w:tr w:rsidR="000066DE">
        <w:trPr>
          <w:cantSplit/>
          <w:trHeight w:val="1504"/>
        </w:trPr>
        <w:tc>
          <w:tcPr>
            <w:tcW w:w="3166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Умеет группировать предметы по цвету, размеру, форме</w:t>
            </w:r>
          </w:p>
        </w:tc>
        <w:tc>
          <w:tcPr>
            <w:tcW w:w="18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Может составлять при помощи взрослого  группы из однородных предметов и выделять один предмет из группы.</w:t>
            </w:r>
          </w:p>
        </w:tc>
        <w:tc>
          <w:tcPr>
            <w:tcW w:w="12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Умеет находить в окружающей обстановке один и много одинаковых предметов</w:t>
            </w:r>
          </w:p>
        </w:tc>
        <w:tc>
          <w:tcPr>
            <w:tcW w:w="1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Правильно определяет количественное соотношение двух групп предметов</w:t>
            </w:r>
          </w:p>
        </w:tc>
        <w:tc>
          <w:tcPr>
            <w:tcW w:w="1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Различает круг, квадрат, треугольник, предметы, имеющие углы и круглую форму</w:t>
            </w:r>
          </w:p>
        </w:tc>
        <w:tc>
          <w:tcPr>
            <w:tcW w:w="18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rPr>
                <w:b/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Понимает смысл обозначений: вверху – </w:t>
            </w:r>
            <w:r>
              <w:rPr>
                <w:sz w:val="18"/>
                <w:szCs w:val="18"/>
              </w:rPr>
              <w:t>внизу, впереди – сзади, слева – справа, на, над,  - под, верхняя – нижняя (полоска).</w:t>
            </w:r>
            <w:proofErr w:type="gramEnd"/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Понимает смысл слов: «утро», «вечер», «день», «ночь».</w:t>
            </w:r>
          </w:p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</w:tr>
      <w:tr w:rsidR="000066DE">
        <w:trPr>
          <w:trHeight w:val="149"/>
        </w:trPr>
        <w:tc>
          <w:tcPr>
            <w:tcW w:w="3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0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8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8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6"/>
                <w:szCs w:val="16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112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</w:tr>
      <w:tr w:rsidR="000066DE">
        <w:trPr>
          <w:trHeight w:val="215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</w:tr>
      <w:tr w:rsidR="000066DE">
        <w:trPr>
          <w:trHeight w:val="215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</w:tr>
      <w:tr w:rsidR="000066DE">
        <w:trPr>
          <w:trHeight w:val="215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</w:tr>
      <w:tr w:rsidR="000066DE">
        <w:trPr>
          <w:trHeight w:val="215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</w:tr>
      <w:tr w:rsidR="000066DE">
        <w:trPr>
          <w:trHeight w:val="215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</w:tr>
      <w:tr w:rsidR="000066DE">
        <w:trPr>
          <w:trHeight w:val="215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</w:tr>
      <w:tr w:rsidR="000066DE">
        <w:trPr>
          <w:trHeight w:val="215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</w:tr>
      <w:tr w:rsidR="000066DE">
        <w:trPr>
          <w:trHeight w:val="215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</w:tr>
      <w:tr w:rsidR="000066DE">
        <w:trPr>
          <w:trHeight w:val="215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</w:tr>
      <w:tr w:rsidR="000066DE">
        <w:trPr>
          <w:trHeight w:val="215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</w:tr>
      <w:tr w:rsidR="000066DE">
        <w:trPr>
          <w:trHeight w:val="215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</w:tr>
      <w:tr w:rsidR="000066DE">
        <w:trPr>
          <w:trHeight w:val="215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</w:tr>
      <w:tr w:rsidR="000066DE">
        <w:trPr>
          <w:trHeight w:val="215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</w:tr>
      <w:tr w:rsidR="000066DE">
        <w:trPr>
          <w:trHeight w:val="215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</w:tr>
      <w:tr w:rsidR="000066DE">
        <w:trPr>
          <w:trHeight w:val="90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</w:tr>
      <w:tr w:rsidR="000066DE">
        <w:trPr>
          <w:trHeight w:val="215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</w:tr>
      <w:tr w:rsidR="000066DE">
        <w:trPr>
          <w:trHeight w:val="215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</w:tr>
      <w:tr w:rsidR="000066DE">
        <w:trPr>
          <w:trHeight w:val="215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066DE" w:rsidRDefault="000066DE">
            <w:pPr>
              <w:rPr>
                <w:color w:val="000000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</w:tr>
      <w:tr w:rsidR="000066DE">
        <w:trPr>
          <w:trHeight w:val="215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</w:tr>
      <w:tr w:rsidR="000066DE">
        <w:trPr>
          <w:trHeight w:val="215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</w:tr>
      <w:tr w:rsidR="000066DE">
        <w:trPr>
          <w:trHeight w:val="215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</w:tr>
      <w:tr w:rsidR="000066DE">
        <w:trPr>
          <w:trHeight w:val="215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</w:tr>
      <w:tr w:rsidR="000066DE">
        <w:trPr>
          <w:trHeight w:val="135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</w:tr>
      <w:tr w:rsidR="000066DE">
        <w:trPr>
          <w:trHeight w:val="60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</w:tr>
      <w:tr w:rsidR="000066DE">
        <w:trPr>
          <w:trHeight w:val="109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</w:tr>
      <w:tr w:rsidR="000066DE">
        <w:trPr>
          <w:trHeight w:val="114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</w:tr>
      <w:tr w:rsidR="000066DE">
        <w:trPr>
          <w:trHeight w:val="60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</w:tr>
      <w:tr w:rsidR="000066DE">
        <w:trPr>
          <w:trHeight w:val="60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</w:tr>
      <w:tr w:rsidR="000066DE">
        <w:trPr>
          <w:trHeight w:val="60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</w:tr>
      <w:tr w:rsidR="000066DE">
        <w:trPr>
          <w:trHeight w:val="60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066DE" w:rsidRDefault="000066D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</w:tr>
      <w:tr w:rsidR="000066DE">
        <w:trPr>
          <w:trHeight w:val="352"/>
        </w:trPr>
        <w:tc>
          <w:tcPr>
            <w:tcW w:w="3585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</w:rPr>
              <w:lastRenderedPageBreak/>
              <w:t>П</w:t>
            </w:r>
            <w:proofErr w:type="gramEnd"/>
            <w:r>
              <w:rPr>
                <w:b/>
              </w:rPr>
              <w:t xml:space="preserve"> мл. группа   ПОЗНАВАТЕЛЬНОЕ развитие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0066DE" w:rsidRDefault="00B0735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 И ребенка</w:t>
            </w:r>
          </w:p>
        </w:tc>
        <w:tc>
          <w:tcPr>
            <w:tcW w:w="1027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  <w:p w:rsidR="000066DE" w:rsidRDefault="00B0735E">
            <w:pPr>
              <w:spacing w:line="204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Конструктивная деятельность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Итог</w:t>
            </w:r>
            <w:proofErr w:type="gramStart"/>
            <w:r>
              <w:rPr>
                <w:bCs/>
                <w:sz w:val="18"/>
                <w:szCs w:val="18"/>
              </w:rPr>
              <w:t>.</w:t>
            </w:r>
            <w:proofErr w:type="gramEnd"/>
            <w:r>
              <w:rPr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bCs/>
                <w:sz w:val="18"/>
                <w:szCs w:val="18"/>
              </w:rPr>
              <w:t>р</w:t>
            </w:r>
            <w:proofErr w:type="gramEnd"/>
            <w:r>
              <w:rPr>
                <w:bCs/>
                <w:sz w:val="18"/>
                <w:szCs w:val="18"/>
              </w:rPr>
              <w:t>ез-т</w:t>
            </w:r>
          </w:p>
          <w:p w:rsidR="000066DE" w:rsidRDefault="00B0735E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( </w:t>
            </w:r>
            <w:proofErr w:type="spellStart"/>
            <w:r>
              <w:rPr>
                <w:bCs/>
                <w:sz w:val="18"/>
                <w:szCs w:val="18"/>
              </w:rPr>
              <w:t>н.</w:t>
            </w:r>
            <w:proofErr w:type="gramStart"/>
            <w:r>
              <w:rPr>
                <w:bCs/>
                <w:sz w:val="18"/>
                <w:szCs w:val="18"/>
              </w:rPr>
              <w:t>г</w:t>
            </w:r>
            <w:proofErr w:type="spellEnd"/>
            <w:proofErr w:type="gramEnd"/>
            <w:r>
              <w:rPr>
                <w:bCs/>
                <w:sz w:val="18"/>
                <w:szCs w:val="18"/>
              </w:rPr>
              <w:t>.)</w:t>
            </w:r>
          </w:p>
          <w:p w:rsidR="000066DE" w:rsidRDefault="00B0735E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Баллы</w:t>
            </w:r>
          </w:p>
        </w:tc>
        <w:tc>
          <w:tcPr>
            <w:tcW w:w="12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r>
              <w:rPr>
                <w:bCs/>
                <w:sz w:val="18"/>
                <w:szCs w:val="18"/>
              </w:rPr>
              <w:t>Итог</w:t>
            </w:r>
            <w:proofErr w:type="gramStart"/>
            <w:r>
              <w:rPr>
                <w:bCs/>
                <w:sz w:val="18"/>
                <w:szCs w:val="18"/>
              </w:rPr>
              <w:t>.</w:t>
            </w:r>
            <w:proofErr w:type="gramEnd"/>
            <w:r>
              <w:rPr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bCs/>
                <w:sz w:val="18"/>
                <w:szCs w:val="18"/>
              </w:rPr>
              <w:t>р</w:t>
            </w:r>
            <w:proofErr w:type="gramEnd"/>
            <w:r>
              <w:rPr>
                <w:bCs/>
                <w:sz w:val="18"/>
                <w:szCs w:val="18"/>
              </w:rPr>
              <w:t xml:space="preserve">ез-т  </w:t>
            </w:r>
          </w:p>
          <w:p w:rsidR="000066DE" w:rsidRDefault="00B0735E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( </w:t>
            </w:r>
            <w:proofErr w:type="spellStart"/>
            <w:r>
              <w:rPr>
                <w:bCs/>
                <w:sz w:val="18"/>
                <w:szCs w:val="18"/>
              </w:rPr>
              <w:t>к.г</w:t>
            </w:r>
            <w:proofErr w:type="spellEnd"/>
            <w:r>
              <w:rPr>
                <w:bCs/>
                <w:sz w:val="18"/>
                <w:szCs w:val="18"/>
              </w:rPr>
              <w:t>.)</w:t>
            </w:r>
          </w:p>
          <w:p w:rsidR="000066DE" w:rsidRDefault="00B0735E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Баллы</w:t>
            </w:r>
          </w:p>
        </w:tc>
      </w:tr>
      <w:tr w:rsidR="000066DE">
        <w:trPr>
          <w:trHeight w:val="637"/>
        </w:trPr>
        <w:tc>
          <w:tcPr>
            <w:tcW w:w="358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4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Знает, называет и правильно использует детали строительного материала. </w:t>
            </w:r>
          </w:p>
        </w:tc>
        <w:tc>
          <w:tcPr>
            <w:tcW w:w="25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spacing w:line="20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располагать кирпичики, пластины вертикально.</w:t>
            </w:r>
          </w:p>
        </w:tc>
        <w:tc>
          <w:tcPr>
            <w:tcW w:w="460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spacing w:line="204" w:lineRule="auto"/>
              <w:rPr>
                <w:sz w:val="20"/>
                <w:szCs w:val="20"/>
              </w:rPr>
            </w:pPr>
          </w:p>
          <w:p w:rsidR="000066DE" w:rsidRDefault="00B0735E">
            <w:pPr>
              <w:spacing w:line="20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Изменяет постройки, надстраивая или заменяя одни детали другими</w:t>
            </w: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Cs/>
                <w:sz w:val="18"/>
                <w:szCs w:val="18"/>
              </w:rPr>
            </w:pPr>
          </w:p>
        </w:tc>
        <w:tc>
          <w:tcPr>
            <w:tcW w:w="12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Cs/>
                <w:sz w:val="18"/>
                <w:szCs w:val="18"/>
              </w:rPr>
            </w:pPr>
          </w:p>
        </w:tc>
      </w:tr>
      <w:tr w:rsidR="000066DE">
        <w:trPr>
          <w:trHeight w:val="23"/>
        </w:trPr>
        <w:tc>
          <w:tcPr>
            <w:tcW w:w="358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4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5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spacing w:line="204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60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spacing w:line="204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jc w:val="center"/>
              <w:rPr>
                <w:b/>
              </w:rPr>
            </w:pPr>
          </w:p>
        </w:tc>
      </w:tr>
      <w:tr w:rsidR="000066DE">
        <w:trPr>
          <w:trHeight w:val="177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6"/>
                <w:szCs w:val="16"/>
              </w:rPr>
            </w:pPr>
          </w:p>
        </w:tc>
        <w:tc>
          <w:tcPr>
            <w:tcW w:w="1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6"/>
                <w:szCs w:val="16"/>
              </w:rPr>
            </w:pPr>
          </w:p>
        </w:tc>
        <w:tc>
          <w:tcPr>
            <w:tcW w:w="18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6"/>
                <w:szCs w:val="16"/>
              </w:rPr>
            </w:pPr>
          </w:p>
        </w:tc>
        <w:tc>
          <w:tcPr>
            <w:tcW w:w="2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6"/>
                <w:szCs w:val="16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74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/>
        </w:tc>
        <w:tc>
          <w:tcPr>
            <w:tcW w:w="1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153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215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215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215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215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215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70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211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215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215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215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215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215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130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1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195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1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96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175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1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066DE" w:rsidRDefault="000066DE">
            <w:pPr>
              <w:rPr>
                <w:color w:val="000000"/>
              </w:rPr>
            </w:pPr>
          </w:p>
        </w:tc>
        <w:tc>
          <w:tcPr>
            <w:tcW w:w="1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color w:val="000000"/>
              </w:rPr>
            </w:pPr>
          </w:p>
        </w:tc>
        <w:tc>
          <w:tcPr>
            <w:tcW w:w="1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215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215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1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215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1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215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1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135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1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60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1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60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1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60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1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85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1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152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1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60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1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60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066DE" w:rsidRDefault="000066D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60"/>
        </w:trPr>
        <w:tc>
          <w:tcPr>
            <w:tcW w:w="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066DE" w:rsidRDefault="000066D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  <w:p w:rsidR="000066DE" w:rsidRDefault="000066DE">
            <w:pPr>
              <w:rPr>
                <w:b/>
              </w:rPr>
            </w:pPr>
          </w:p>
          <w:p w:rsidR="000066DE" w:rsidRDefault="000066DE">
            <w:pPr>
              <w:rPr>
                <w:b/>
              </w:rPr>
            </w:pPr>
          </w:p>
        </w:tc>
        <w:tc>
          <w:tcPr>
            <w:tcW w:w="2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352"/>
        </w:trPr>
        <w:tc>
          <w:tcPr>
            <w:tcW w:w="287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roofErr w:type="gramStart"/>
            <w:r>
              <w:rPr>
                <w:b/>
                <w:sz w:val="20"/>
                <w:szCs w:val="20"/>
              </w:rPr>
              <w:lastRenderedPageBreak/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мл. группа</w:t>
            </w:r>
            <w:r>
              <w:rPr>
                <w:b/>
              </w:rPr>
              <w:t xml:space="preserve"> ПОЗНАВАТЕЛЬНОЕ развитие   </w:t>
            </w:r>
            <w:r>
              <w:rPr>
                <w:b/>
                <w:sz w:val="16"/>
                <w:szCs w:val="16"/>
              </w:rPr>
              <w:t>Ф И ребенка</w:t>
            </w:r>
          </w:p>
        </w:tc>
        <w:tc>
          <w:tcPr>
            <w:tcW w:w="10989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Формирование целостной картины мира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Итоговый результа</w:t>
            </w:r>
            <w:proofErr w:type="gramStart"/>
            <w:r>
              <w:rPr>
                <w:bCs/>
                <w:sz w:val="16"/>
                <w:szCs w:val="16"/>
              </w:rPr>
              <w:t>т(</w:t>
            </w:r>
            <w:proofErr w:type="gramEnd"/>
            <w:r>
              <w:rPr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</w:rPr>
              <w:t>н.г</w:t>
            </w:r>
            <w:proofErr w:type="spellEnd"/>
            <w:r>
              <w:rPr>
                <w:bCs/>
                <w:sz w:val="16"/>
                <w:szCs w:val="16"/>
              </w:rPr>
              <w:t>.)</w:t>
            </w:r>
          </w:p>
          <w:p w:rsidR="000066DE" w:rsidRDefault="00B0735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Баллы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Итоговый результа</w:t>
            </w:r>
            <w:proofErr w:type="gramStart"/>
            <w:r>
              <w:rPr>
                <w:bCs/>
                <w:sz w:val="16"/>
                <w:szCs w:val="16"/>
              </w:rPr>
              <w:t>т(</w:t>
            </w:r>
            <w:proofErr w:type="gramEnd"/>
            <w:r>
              <w:rPr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</w:rPr>
              <w:t>н.г</w:t>
            </w:r>
            <w:proofErr w:type="spellEnd"/>
            <w:r>
              <w:rPr>
                <w:bCs/>
                <w:sz w:val="16"/>
                <w:szCs w:val="16"/>
              </w:rPr>
              <w:t>.)</w:t>
            </w:r>
          </w:p>
          <w:p w:rsidR="000066DE" w:rsidRDefault="00B0735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Баллы</w:t>
            </w:r>
          </w:p>
        </w:tc>
      </w:tr>
      <w:tr w:rsidR="000066DE">
        <w:trPr>
          <w:trHeight w:val="1248"/>
        </w:trPr>
        <w:tc>
          <w:tcPr>
            <w:tcW w:w="287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Называет знакомые </w:t>
            </w:r>
            <w:proofErr w:type="spellStart"/>
            <w:r>
              <w:rPr>
                <w:sz w:val="20"/>
                <w:szCs w:val="20"/>
              </w:rPr>
              <w:t>пр</w:t>
            </w:r>
            <w:proofErr w:type="spellEnd"/>
            <w:r>
              <w:rPr>
                <w:sz w:val="20"/>
                <w:szCs w:val="20"/>
              </w:rPr>
              <w:t>-ты, объясняет их значение, выделяет и называет признаки</w:t>
            </w:r>
          </w:p>
        </w:tc>
        <w:tc>
          <w:tcPr>
            <w:tcW w:w="1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Ориентир-</w:t>
            </w:r>
            <w:proofErr w:type="spellStart"/>
            <w:r>
              <w:rPr>
                <w:sz w:val="20"/>
                <w:szCs w:val="20"/>
              </w:rPr>
              <w:t>тся</w:t>
            </w:r>
            <w:proofErr w:type="spellEnd"/>
            <w:r>
              <w:rPr>
                <w:sz w:val="20"/>
                <w:szCs w:val="20"/>
              </w:rPr>
              <w:t xml:space="preserve"> в помещениях детского сада</w:t>
            </w:r>
          </w:p>
          <w:p w:rsidR="000066DE" w:rsidRDefault="000066DE">
            <w:pPr>
              <w:rPr>
                <w:sz w:val="20"/>
                <w:szCs w:val="20"/>
              </w:rPr>
            </w:pPr>
          </w:p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Называет свой город</w:t>
            </w:r>
          </w:p>
        </w:tc>
        <w:tc>
          <w:tcPr>
            <w:tcW w:w="19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и называет некоторые растения,  животных и их детенышей</w:t>
            </w:r>
          </w:p>
        </w:tc>
        <w:tc>
          <w:tcPr>
            <w:tcW w:w="22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Выделяет наиболее характерные сезонные изменения в природе</w:t>
            </w:r>
          </w:p>
        </w:tc>
        <w:tc>
          <w:tcPr>
            <w:tcW w:w="1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Проявляет бережное отношение к природ</w:t>
            </w:r>
            <w:r>
              <w:rPr>
                <w:b/>
                <w:sz w:val="20"/>
                <w:szCs w:val="20"/>
              </w:rPr>
              <w:t>е</w:t>
            </w:r>
          </w:p>
        </w:tc>
        <w:tc>
          <w:tcPr>
            <w:tcW w:w="1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Cs/>
                <w:sz w:val="16"/>
                <w:szCs w:val="16"/>
              </w:rPr>
            </w:pPr>
          </w:p>
        </w:tc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Cs/>
                <w:sz w:val="16"/>
                <w:szCs w:val="16"/>
              </w:rPr>
            </w:pPr>
          </w:p>
        </w:tc>
      </w:tr>
      <w:tr w:rsidR="000066DE">
        <w:trPr>
          <w:trHeight w:val="74"/>
        </w:trPr>
        <w:tc>
          <w:tcPr>
            <w:tcW w:w="28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spacing w:line="204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spacing w:line="204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spacing w:line="204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spacing w:line="204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2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spacing w:line="204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spacing w:line="204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spacing w:line="204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spacing w:line="204" w:lineRule="auto"/>
              <w:jc w:val="center"/>
              <w:rPr>
                <w:b/>
              </w:rPr>
            </w:pPr>
          </w:p>
        </w:tc>
      </w:tr>
      <w:tr w:rsidR="000066DE">
        <w:trPr>
          <w:trHeight w:val="177"/>
        </w:trPr>
        <w:tc>
          <w:tcPr>
            <w:tcW w:w="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6"/>
                <w:szCs w:val="16"/>
              </w:rPr>
            </w:pPr>
          </w:p>
        </w:tc>
        <w:tc>
          <w:tcPr>
            <w:tcW w:w="1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6"/>
                <w:szCs w:val="16"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6"/>
                <w:szCs w:val="16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6"/>
                <w:szCs w:val="16"/>
              </w:rPr>
            </w:pPr>
          </w:p>
        </w:tc>
        <w:tc>
          <w:tcPr>
            <w:tcW w:w="1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6"/>
                <w:szCs w:val="16"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74"/>
        </w:trPr>
        <w:tc>
          <w:tcPr>
            <w:tcW w:w="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153"/>
        </w:trPr>
        <w:tc>
          <w:tcPr>
            <w:tcW w:w="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215"/>
        </w:trPr>
        <w:tc>
          <w:tcPr>
            <w:tcW w:w="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215"/>
        </w:trPr>
        <w:tc>
          <w:tcPr>
            <w:tcW w:w="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215"/>
        </w:trPr>
        <w:tc>
          <w:tcPr>
            <w:tcW w:w="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215"/>
        </w:trPr>
        <w:tc>
          <w:tcPr>
            <w:tcW w:w="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215"/>
        </w:trPr>
        <w:tc>
          <w:tcPr>
            <w:tcW w:w="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70"/>
        </w:trPr>
        <w:tc>
          <w:tcPr>
            <w:tcW w:w="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211"/>
        </w:trPr>
        <w:tc>
          <w:tcPr>
            <w:tcW w:w="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215"/>
        </w:trPr>
        <w:tc>
          <w:tcPr>
            <w:tcW w:w="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215"/>
        </w:trPr>
        <w:tc>
          <w:tcPr>
            <w:tcW w:w="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215"/>
        </w:trPr>
        <w:tc>
          <w:tcPr>
            <w:tcW w:w="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215"/>
        </w:trPr>
        <w:tc>
          <w:tcPr>
            <w:tcW w:w="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215"/>
        </w:trPr>
        <w:tc>
          <w:tcPr>
            <w:tcW w:w="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130"/>
        </w:trPr>
        <w:tc>
          <w:tcPr>
            <w:tcW w:w="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195"/>
        </w:trPr>
        <w:tc>
          <w:tcPr>
            <w:tcW w:w="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96"/>
        </w:trPr>
        <w:tc>
          <w:tcPr>
            <w:tcW w:w="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175"/>
        </w:trPr>
        <w:tc>
          <w:tcPr>
            <w:tcW w:w="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066DE" w:rsidRDefault="000066DE">
            <w:pPr>
              <w:rPr>
                <w:color w:val="000000"/>
              </w:rPr>
            </w:pPr>
          </w:p>
        </w:tc>
        <w:tc>
          <w:tcPr>
            <w:tcW w:w="12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  <w:color w:val="000000"/>
              </w:rPr>
            </w:pPr>
          </w:p>
        </w:tc>
        <w:tc>
          <w:tcPr>
            <w:tcW w:w="1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215"/>
        </w:trPr>
        <w:tc>
          <w:tcPr>
            <w:tcW w:w="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215"/>
        </w:trPr>
        <w:tc>
          <w:tcPr>
            <w:tcW w:w="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215"/>
        </w:trPr>
        <w:tc>
          <w:tcPr>
            <w:tcW w:w="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215"/>
        </w:trPr>
        <w:tc>
          <w:tcPr>
            <w:tcW w:w="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135"/>
        </w:trPr>
        <w:tc>
          <w:tcPr>
            <w:tcW w:w="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60"/>
        </w:trPr>
        <w:tc>
          <w:tcPr>
            <w:tcW w:w="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60"/>
        </w:trPr>
        <w:tc>
          <w:tcPr>
            <w:tcW w:w="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60"/>
        </w:trPr>
        <w:tc>
          <w:tcPr>
            <w:tcW w:w="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85"/>
        </w:trPr>
        <w:tc>
          <w:tcPr>
            <w:tcW w:w="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152"/>
        </w:trPr>
        <w:tc>
          <w:tcPr>
            <w:tcW w:w="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60"/>
        </w:trPr>
        <w:tc>
          <w:tcPr>
            <w:tcW w:w="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rPr>
          <w:trHeight w:val="60"/>
        </w:trPr>
        <w:tc>
          <w:tcPr>
            <w:tcW w:w="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066DE" w:rsidRDefault="000066D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66DE" w:rsidRDefault="000066D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66DE" w:rsidRDefault="000066DE">
            <w:pPr>
              <w:rPr>
                <w:b/>
              </w:rPr>
            </w:pPr>
          </w:p>
        </w:tc>
      </w:tr>
    </w:tbl>
    <w:p w:rsidR="000066DE" w:rsidRDefault="000066DE">
      <w:pPr>
        <w:rPr>
          <w:vanish/>
        </w:rPr>
      </w:pPr>
    </w:p>
    <w:tbl>
      <w:tblPr>
        <w:tblW w:w="157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6"/>
        <w:gridCol w:w="2121"/>
        <w:gridCol w:w="1238"/>
        <w:gridCol w:w="603"/>
        <w:gridCol w:w="1640"/>
        <w:gridCol w:w="1240"/>
        <w:gridCol w:w="1691"/>
        <w:gridCol w:w="2089"/>
        <w:gridCol w:w="820"/>
        <w:gridCol w:w="1028"/>
        <w:gridCol w:w="1489"/>
        <w:gridCol w:w="1353"/>
      </w:tblGrid>
      <w:tr w:rsidR="000066DE">
        <w:trPr>
          <w:trHeight w:val="448"/>
        </w:trPr>
        <w:tc>
          <w:tcPr>
            <w:tcW w:w="25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rPr>
                <w:b/>
              </w:rPr>
            </w:pPr>
            <w:proofErr w:type="gramStart"/>
            <w:r>
              <w:rPr>
                <w:b/>
              </w:rPr>
              <w:lastRenderedPageBreak/>
              <w:t>П</w:t>
            </w:r>
            <w:proofErr w:type="gramEnd"/>
            <w:r>
              <w:rPr>
                <w:b/>
              </w:rPr>
              <w:t xml:space="preserve"> мл.  группа   </w:t>
            </w:r>
          </w:p>
          <w:p w:rsidR="000066DE" w:rsidRDefault="00B0735E">
            <w:pPr>
              <w:rPr>
                <w:b/>
              </w:rPr>
            </w:pPr>
            <w:r>
              <w:rPr>
                <w:b/>
              </w:rPr>
              <w:t>Речевое развитие</w:t>
            </w:r>
          </w:p>
          <w:p w:rsidR="000066DE" w:rsidRDefault="00B0735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 И ребенка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Рассматривает сюжетные и предметные  картинки</w:t>
            </w:r>
          </w:p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Использует все части речи, простые нераспространённые предложения и предложения с однородными членами</w:t>
            </w:r>
          </w:p>
        </w:tc>
        <w:tc>
          <w:tcPr>
            <w:tcW w:w="3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Называет произведение (в произвол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и</w:t>
            </w:r>
            <w:proofErr w:type="gramEnd"/>
            <w:r>
              <w:rPr>
                <w:sz w:val="18"/>
                <w:szCs w:val="18"/>
              </w:rPr>
              <w:t>зложении), прослушав отрывок из него.</w:t>
            </w:r>
          </w:p>
          <w:p w:rsidR="000066DE" w:rsidRDefault="00B07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Пересказывает содержание произведения с опорой на рисунки</w:t>
            </w:r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 xml:space="preserve"> на вопросы в-ля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Может прочитать наизусть </w:t>
            </w:r>
            <w:proofErr w:type="spellStart"/>
            <w:r>
              <w:rPr>
                <w:sz w:val="18"/>
                <w:szCs w:val="18"/>
              </w:rPr>
              <w:t>небол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gramStart"/>
            <w:r>
              <w:rPr>
                <w:sz w:val="18"/>
                <w:szCs w:val="18"/>
              </w:rPr>
              <w:t>стих-е</w:t>
            </w:r>
            <w:proofErr w:type="gramEnd"/>
            <w:r>
              <w:rPr>
                <w:sz w:val="18"/>
                <w:szCs w:val="18"/>
              </w:rPr>
              <w:t xml:space="preserve"> при помощи в-ля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Итоговый результа</w:t>
            </w:r>
            <w:proofErr w:type="gramStart"/>
            <w:r>
              <w:rPr>
                <w:bCs/>
                <w:sz w:val="16"/>
                <w:szCs w:val="16"/>
              </w:rPr>
              <w:t>т(</w:t>
            </w:r>
            <w:proofErr w:type="gramEnd"/>
            <w:r>
              <w:rPr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</w:rPr>
              <w:t>н.г</w:t>
            </w:r>
            <w:proofErr w:type="spellEnd"/>
            <w:r>
              <w:rPr>
                <w:bCs/>
                <w:sz w:val="16"/>
                <w:szCs w:val="16"/>
              </w:rPr>
              <w:t>.)</w:t>
            </w:r>
          </w:p>
          <w:p w:rsidR="000066DE" w:rsidRDefault="00B0735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Баллы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Итоговый результа</w:t>
            </w:r>
            <w:proofErr w:type="gramStart"/>
            <w:r>
              <w:rPr>
                <w:bCs/>
                <w:sz w:val="16"/>
                <w:szCs w:val="16"/>
              </w:rPr>
              <w:t>т(</w:t>
            </w:r>
            <w:proofErr w:type="gramEnd"/>
            <w:r>
              <w:rPr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</w:rPr>
              <w:t>н.г</w:t>
            </w:r>
            <w:proofErr w:type="spellEnd"/>
            <w:r>
              <w:rPr>
                <w:bCs/>
                <w:sz w:val="16"/>
                <w:szCs w:val="16"/>
              </w:rPr>
              <w:t>.)</w:t>
            </w:r>
          </w:p>
          <w:p w:rsidR="000066DE" w:rsidRDefault="00B0735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Баллы</w:t>
            </w:r>
          </w:p>
        </w:tc>
      </w:tr>
      <w:tr w:rsidR="000066DE">
        <w:tc>
          <w:tcPr>
            <w:tcW w:w="25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  <w:p w:rsidR="000066DE" w:rsidRDefault="000066D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  <w:sz w:val="16"/>
                <w:szCs w:val="16"/>
              </w:rPr>
            </w:pPr>
          </w:p>
        </w:tc>
        <w:tc>
          <w:tcPr>
            <w:tcW w:w="1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19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color w:val="000000"/>
                <w:sz w:val="25"/>
                <w:szCs w:val="25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  <w:color w:val="00000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pStyle w:val="a4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a4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</w:p>
          <w:p w:rsidR="000066DE" w:rsidRDefault="000066DE">
            <w:pPr>
              <w:pStyle w:val="a4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</w:tbl>
    <w:p w:rsidR="000066DE" w:rsidRDefault="00B0735E">
      <w:r>
        <w:t xml:space="preserve"> </w:t>
      </w:r>
    </w:p>
    <w:tbl>
      <w:tblPr>
        <w:tblW w:w="161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5"/>
        <w:gridCol w:w="2343"/>
        <w:gridCol w:w="900"/>
        <w:gridCol w:w="720"/>
        <w:gridCol w:w="540"/>
        <w:gridCol w:w="720"/>
        <w:gridCol w:w="540"/>
        <w:gridCol w:w="540"/>
        <w:gridCol w:w="720"/>
        <w:gridCol w:w="720"/>
        <w:gridCol w:w="540"/>
        <w:gridCol w:w="900"/>
        <w:gridCol w:w="360"/>
        <w:gridCol w:w="720"/>
        <w:gridCol w:w="360"/>
        <w:gridCol w:w="720"/>
        <w:gridCol w:w="540"/>
        <w:gridCol w:w="1620"/>
        <w:gridCol w:w="900"/>
        <w:gridCol w:w="1270"/>
      </w:tblGrid>
      <w:tr w:rsidR="000066DE">
        <w:trPr>
          <w:trHeight w:val="255"/>
        </w:trPr>
        <w:tc>
          <w:tcPr>
            <w:tcW w:w="28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right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 младшая группа  </w:t>
            </w:r>
            <w:r>
              <w:rPr>
                <w:b/>
              </w:rPr>
              <w:lastRenderedPageBreak/>
              <w:t>ХУДОЖЕСТВЕННО-ЭСТЕТИЧЕСКОЕ РАЗВИТИЕ</w:t>
            </w:r>
          </w:p>
          <w:p w:rsidR="000066DE" w:rsidRDefault="000066DE">
            <w:pPr>
              <w:rPr>
                <w:b/>
                <w:sz w:val="20"/>
                <w:szCs w:val="20"/>
              </w:rPr>
            </w:pPr>
          </w:p>
          <w:p w:rsidR="000066DE" w:rsidRDefault="000066DE">
            <w:pPr>
              <w:rPr>
                <w:b/>
                <w:sz w:val="20"/>
                <w:szCs w:val="20"/>
              </w:rPr>
            </w:pPr>
          </w:p>
          <w:p w:rsidR="000066DE" w:rsidRDefault="000066DE">
            <w:pPr>
              <w:rPr>
                <w:b/>
                <w:sz w:val="20"/>
                <w:szCs w:val="20"/>
              </w:rPr>
            </w:pPr>
          </w:p>
          <w:p w:rsidR="000066DE" w:rsidRDefault="00B0735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 И ребенка</w:t>
            </w:r>
          </w:p>
        </w:tc>
        <w:tc>
          <w:tcPr>
            <w:tcW w:w="39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Рисование.</w:t>
            </w:r>
          </w:p>
        </w:tc>
        <w:tc>
          <w:tcPr>
            <w:tcW w:w="2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Лепка.</w:t>
            </w:r>
          </w:p>
        </w:tc>
        <w:tc>
          <w:tcPr>
            <w:tcW w:w="43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Аппликация.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Итоговы</w:t>
            </w:r>
            <w:r>
              <w:rPr>
                <w:bCs/>
                <w:sz w:val="18"/>
                <w:szCs w:val="18"/>
              </w:rPr>
              <w:lastRenderedPageBreak/>
              <w:t>й результа</w:t>
            </w:r>
            <w:proofErr w:type="gramStart"/>
            <w:r>
              <w:rPr>
                <w:bCs/>
                <w:sz w:val="18"/>
                <w:szCs w:val="18"/>
              </w:rPr>
              <w:t>т(</w:t>
            </w:r>
            <w:proofErr w:type="gram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н.г</w:t>
            </w:r>
            <w:proofErr w:type="spellEnd"/>
            <w:r>
              <w:rPr>
                <w:bCs/>
                <w:sz w:val="18"/>
                <w:szCs w:val="18"/>
              </w:rPr>
              <w:t>.)</w:t>
            </w:r>
          </w:p>
          <w:p w:rsidR="000066DE" w:rsidRDefault="00B0735E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Балл</w:t>
            </w:r>
            <w:proofErr w:type="gramStart"/>
            <w:r>
              <w:rPr>
                <w:bCs/>
                <w:sz w:val="18"/>
                <w:szCs w:val="18"/>
              </w:rPr>
              <w:t>ы(</w:t>
            </w:r>
            <w:proofErr w:type="gramEnd"/>
            <w:r>
              <w:rPr>
                <w:bCs/>
                <w:sz w:val="18"/>
                <w:szCs w:val="18"/>
              </w:rPr>
              <w:t>уровень развития)</w:t>
            </w: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r>
              <w:rPr>
                <w:bCs/>
                <w:sz w:val="18"/>
                <w:szCs w:val="18"/>
              </w:rPr>
              <w:lastRenderedPageBreak/>
              <w:t>Итог</w:t>
            </w:r>
            <w:proofErr w:type="gramStart"/>
            <w:r>
              <w:rPr>
                <w:bCs/>
                <w:sz w:val="18"/>
                <w:szCs w:val="18"/>
              </w:rPr>
              <w:t>.</w:t>
            </w:r>
            <w:proofErr w:type="gramEnd"/>
            <w:r>
              <w:rPr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bCs/>
                <w:sz w:val="18"/>
                <w:szCs w:val="18"/>
              </w:rPr>
              <w:lastRenderedPageBreak/>
              <w:t>р</w:t>
            </w:r>
            <w:proofErr w:type="gramEnd"/>
            <w:r>
              <w:rPr>
                <w:bCs/>
                <w:sz w:val="18"/>
                <w:szCs w:val="18"/>
              </w:rPr>
              <w:t xml:space="preserve">езультат  ( </w:t>
            </w:r>
            <w:proofErr w:type="spellStart"/>
            <w:r>
              <w:rPr>
                <w:bCs/>
                <w:sz w:val="18"/>
                <w:szCs w:val="18"/>
              </w:rPr>
              <w:t>к.г</w:t>
            </w:r>
            <w:proofErr w:type="spellEnd"/>
            <w:r>
              <w:rPr>
                <w:bCs/>
                <w:sz w:val="18"/>
                <w:szCs w:val="18"/>
              </w:rPr>
              <w:t>.)</w:t>
            </w:r>
          </w:p>
          <w:p w:rsidR="000066DE" w:rsidRDefault="00B0735E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Балл</w:t>
            </w:r>
            <w:proofErr w:type="gramStart"/>
            <w:r>
              <w:rPr>
                <w:bCs/>
                <w:sz w:val="18"/>
                <w:szCs w:val="18"/>
              </w:rPr>
              <w:t>ы(</w:t>
            </w:r>
            <w:proofErr w:type="gramEnd"/>
            <w:r>
              <w:rPr>
                <w:bCs/>
                <w:sz w:val="18"/>
                <w:szCs w:val="18"/>
              </w:rPr>
              <w:t xml:space="preserve"> уровень развития)</w:t>
            </w:r>
          </w:p>
        </w:tc>
      </w:tr>
      <w:tr w:rsidR="000066DE">
        <w:trPr>
          <w:cantSplit/>
          <w:trHeight w:val="1353"/>
        </w:trPr>
        <w:tc>
          <w:tcPr>
            <w:tcW w:w="28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Изображает отд. предметы, простые по композиции и </w:t>
            </w:r>
            <w:proofErr w:type="spellStart"/>
            <w:r>
              <w:rPr>
                <w:sz w:val="18"/>
                <w:szCs w:val="18"/>
              </w:rPr>
              <w:t>незамысл-тые</w:t>
            </w:r>
            <w:proofErr w:type="spellEnd"/>
            <w:r>
              <w:rPr>
                <w:sz w:val="18"/>
                <w:szCs w:val="18"/>
              </w:rPr>
              <w:t xml:space="preserve"> по содержанию сюжеты.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Подбирает цвета, соответствующие изображаемым предметам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Прав-но пользуется карандашами, </w:t>
            </w:r>
            <w:proofErr w:type="spellStart"/>
            <w:r>
              <w:rPr>
                <w:sz w:val="18"/>
                <w:szCs w:val="18"/>
              </w:rPr>
              <w:t>фломастерами</w:t>
            </w:r>
            <w:proofErr w:type="gramStart"/>
            <w:r>
              <w:rPr>
                <w:sz w:val="18"/>
                <w:szCs w:val="18"/>
              </w:rPr>
              <w:t>,к</w:t>
            </w:r>
            <w:proofErr w:type="gramEnd"/>
            <w:r>
              <w:rPr>
                <w:sz w:val="18"/>
                <w:szCs w:val="18"/>
              </w:rPr>
              <w:t>истью</w:t>
            </w:r>
            <w:proofErr w:type="spellEnd"/>
            <w:r>
              <w:rPr>
                <w:sz w:val="18"/>
                <w:szCs w:val="18"/>
              </w:rPr>
              <w:t xml:space="preserve"> и </w:t>
            </w:r>
            <w:proofErr w:type="spellStart"/>
            <w:r>
              <w:rPr>
                <w:sz w:val="18"/>
                <w:szCs w:val="18"/>
              </w:rPr>
              <w:t>краск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r>
              <w:rPr>
                <w:sz w:val="18"/>
                <w:szCs w:val="18"/>
              </w:rPr>
              <w:t xml:space="preserve">Умеет отделять от </w:t>
            </w:r>
            <w:proofErr w:type="spellStart"/>
            <w:r>
              <w:rPr>
                <w:sz w:val="18"/>
                <w:szCs w:val="18"/>
              </w:rPr>
              <w:t>больщого</w:t>
            </w:r>
            <w:proofErr w:type="spellEnd"/>
            <w:r>
              <w:rPr>
                <w:sz w:val="18"/>
                <w:szCs w:val="18"/>
              </w:rPr>
              <w:t xml:space="preserve"> куска </w:t>
            </w:r>
            <w:proofErr w:type="spellStart"/>
            <w:r>
              <w:rPr>
                <w:sz w:val="18"/>
                <w:szCs w:val="18"/>
              </w:rPr>
              <w:t>неб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омочки</w:t>
            </w:r>
            <w:proofErr w:type="spellEnd"/>
            <w:r>
              <w:rPr>
                <w:sz w:val="18"/>
                <w:szCs w:val="18"/>
              </w:rPr>
              <w:t>, раскатыв</w:t>
            </w:r>
            <w:r>
              <w:rPr>
                <w:sz w:val="18"/>
                <w:szCs w:val="18"/>
              </w:rPr>
              <w:t xml:space="preserve">ать их прям. и круг. </w:t>
            </w:r>
            <w:proofErr w:type="spellStart"/>
            <w:r>
              <w:rPr>
                <w:sz w:val="18"/>
                <w:szCs w:val="18"/>
              </w:rPr>
              <w:t>дв</w:t>
            </w:r>
            <w:proofErr w:type="spellEnd"/>
            <w:r>
              <w:rPr>
                <w:sz w:val="18"/>
                <w:szCs w:val="18"/>
              </w:rPr>
              <w:t>-ми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both"/>
              <w:rPr>
                <w:b/>
              </w:rPr>
            </w:pPr>
            <w:r>
              <w:rPr>
                <w:sz w:val="18"/>
                <w:szCs w:val="18"/>
              </w:rPr>
              <w:t xml:space="preserve">Лепить </w:t>
            </w:r>
            <w:proofErr w:type="spellStart"/>
            <w:r>
              <w:rPr>
                <w:sz w:val="18"/>
                <w:szCs w:val="18"/>
              </w:rPr>
              <w:t>различ</w:t>
            </w:r>
            <w:proofErr w:type="spellEnd"/>
            <w:r>
              <w:rPr>
                <w:sz w:val="18"/>
                <w:szCs w:val="18"/>
              </w:rPr>
              <w:t xml:space="preserve">. предметы, состоящие из 1 –3частей, используя </w:t>
            </w:r>
            <w:proofErr w:type="spellStart"/>
            <w:r>
              <w:rPr>
                <w:sz w:val="18"/>
                <w:szCs w:val="18"/>
              </w:rPr>
              <w:t>разнообр</w:t>
            </w:r>
            <w:proofErr w:type="gramStart"/>
            <w:r>
              <w:rPr>
                <w:sz w:val="18"/>
                <w:szCs w:val="18"/>
              </w:rPr>
              <w:t>.п</w:t>
            </w:r>
            <w:proofErr w:type="gramEnd"/>
            <w:r>
              <w:rPr>
                <w:sz w:val="18"/>
                <w:szCs w:val="18"/>
              </w:rPr>
              <w:t>риёмы</w:t>
            </w:r>
            <w:proofErr w:type="spellEnd"/>
            <w:r>
              <w:rPr>
                <w:sz w:val="18"/>
                <w:szCs w:val="18"/>
              </w:rPr>
              <w:t xml:space="preserve"> лепки.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Создает изображения предметов из готовых форм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both"/>
              <w:rPr>
                <w:b/>
              </w:rPr>
            </w:pPr>
            <w:r>
              <w:rPr>
                <w:sz w:val="18"/>
                <w:szCs w:val="18"/>
              </w:rPr>
              <w:t>Украшает заготовки из бумаги разной формы</w:t>
            </w:r>
            <w:r>
              <w:t>.</w:t>
            </w:r>
          </w:p>
          <w:p w:rsidR="000066DE" w:rsidRDefault="000066DE">
            <w:pPr>
              <w:rPr>
                <w:b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Подбирает цвета, соответствующие изображаемым предметам </w:t>
            </w:r>
            <w:r>
              <w:rPr>
                <w:sz w:val="18"/>
                <w:szCs w:val="18"/>
              </w:rPr>
              <w:t xml:space="preserve">и по собственному желанию; умеет аккуратно </w:t>
            </w:r>
            <w:proofErr w:type="spellStart"/>
            <w:r>
              <w:rPr>
                <w:sz w:val="18"/>
                <w:szCs w:val="18"/>
              </w:rPr>
              <w:t>использ-ть</w:t>
            </w:r>
            <w:proofErr w:type="spellEnd"/>
            <w:r>
              <w:rPr>
                <w:sz w:val="18"/>
                <w:szCs w:val="18"/>
              </w:rPr>
              <w:t xml:space="preserve"> мат-</w:t>
            </w:r>
            <w:proofErr w:type="spellStart"/>
            <w:r>
              <w:rPr>
                <w:sz w:val="18"/>
                <w:szCs w:val="18"/>
              </w:rPr>
              <w:t>лы</w:t>
            </w:r>
            <w:proofErr w:type="spellEnd"/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</w:tr>
      <w:tr w:rsidR="000066DE">
        <w:trPr>
          <w:trHeight w:val="23"/>
        </w:trPr>
        <w:tc>
          <w:tcPr>
            <w:tcW w:w="28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  <w:sz w:val="16"/>
                <w:szCs w:val="16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  <w:sz w:val="16"/>
                <w:szCs w:val="16"/>
              </w:rPr>
            </w:pPr>
          </w:p>
        </w:tc>
      </w:tr>
      <w:tr w:rsidR="000066DE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  <w:color w:val="000000"/>
                <w:sz w:val="15"/>
                <w:szCs w:val="15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</w:tr>
      <w:tr w:rsidR="000066DE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</w:tr>
      <w:tr w:rsidR="000066DE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</w:tr>
      <w:tr w:rsidR="000066DE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</w:tr>
      <w:tr w:rsidR="000066DE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</w:tr>
      <w:tr w:rsidR="000066DE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</w:tr>
      <w:tr w:rsidR="000066DE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</w:tr>
      <w:tr w:rsidR="000066DE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</w:tr>
      <w:tr w:rsidR="000066DE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</w:tr>
      <w:tr w:rsidR="000066DE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</w:tr>
      <w:tr w:rsidR="000066DE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</w:tr>
      <w:tr w:rsidR="000066DE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</w:tr>
      <w:tr w:rsidR="000066DE">
        <w:trPr>
          <w:trHeight w:val="8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</w:tr>
      <w:tr w:rsidR="000066DE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</w:tr>
      <w:tr w:rsidR="000066DE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</w:tr>
      <w:tr w:rsidR="000066DE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</w:tr>
      <w:tr w:rsidR="000066DE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</w:tr>
      <w:tr w:rsidR="000066DE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</w:tr>
      <w:tr w:rsidR="000066DE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</w:tr>
      <w:tr w:rsidR="000066DE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</w:tr>
      <w:tr w:rsidR="000066DE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</w:tr>
      <w:tr w:rsidR="000066DE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</w:tr>
      <w:tr w:rsidR="000066DE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</w:tr>
      <w:tr w:rsidR="000066DE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</w:tr>
      <w:tr w:rsidR="000066DE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</w:tr>
      <w:tr w:rsidR="000066DE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</w:tr>
      <w:tr w:rsidR="000066DE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</w:tr>
      <w:tr w:rsidR="000066DE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</w:tr>
      <w:tr w:rsidR="000066DE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</w:tr>
      <w:tr w:rsidR="000066DE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</w:tr>
      <w:tr w:rsidR="000066DE">
        <w:trPr>
          <w:trHeight w:val="7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</w:tr>
      <w:tr w:rsidR="000066DE">
        <w:trPr>
          <w:trHeight w:val="7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</w:tr>
      <w:tr w:rsidR="000066DE">
        <w:trPr>
          <w:trHeight w:val="7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</w:tr>
      <w:tr w:rsidR="000066DE">
        <w:trPr>
          <w:trHeight w:val="7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</w:tr>
      <w:tr w:rsidR="000066DE">
        <w:trPr>
          <w:trHeight w:val="7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color w:val="000000"/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</w:tr>
      <w:tr w:rsidR="000066DE">
        <w:trPr>
          <w:trHeight w:val="7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a4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</w:tr>
    </w:tbl>
    <w:p w:rsidR="000066DE" w:rsidRDefault="000066DE">
      <w:pPr>
        <w:rPr>
          <w:b/>
        </w:rPr>
      </w:pPr>
    </w:p>
    <w:p w:rsidR="000066DE" w:rsidRDefault="000066DE">
      <w:pPr>
        <w:ind w:left="720"/>
        <w:rPr>
          <w:b/>
        </w:rPr>
      </w:pPr>
    </w:p>
    <w:tbl>
      <w:tblPr>
        <w:tblW w:w="15526" w:type="dxa"/>
        <w:tblInd w:w="-226" w:type="dxa"/>
        <w:tblLayout w:type="fixed"/>
        <w:tblLook w:val="04A0" w:firstRow="1" w:lastRow="0" w:firstColumn="1" w:lastColumn="0" w:noHBand="0" w:noVBand="1"/>
      </w:tblPr>
      <w:tblGrid>
        <w:gridCol w:w="468"/>
        <w:gridCol w:w="2520"/>
        <w:gridCol w:w="720"/>
        <w:gridCol w:w="720"/>
        <w:gridCol w:w="720"/>
        <w:gridCol w:w="648"/>
        <w:gridCol w:w="972"/>
        <w:gridCol w:w="468"/>
        <w:gridCol w:w="972"/>
        <w:gridCol w:w="1188"/>
        <w:gridCol w:w="252"/>
        <w:gridCol w:w="720"/>
        <w:gridCol w:w="720"/>
        <w:gridCol w:w="601"/>
        <w:gridCol w:w="56"/>
        <w:gridCol w:w="735"/>
        <w:gridCol w:w="842"/>
        <w:gridCol w:w="56"/>
        <w:gridCol w:w="1381"/>
        <w:gridCol w:w="56"/>
        <w:gridCol w:w="711"/>
      </w:tblGrid>
      <w:tr w:rsidR="000066DE">
        <w:trPr>
          <w:trHeight w:val="631"/>
        </w:trPr>
        <w:tc>
          <w:tcPr>
            <w:tcW w:w="29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right"/>
              <w:rPr>
                <w:b/>
              </w:rPr>
            </w:pPr>
            <w:proofErr w:type="gramStart"/>
            <w:r>
              <w:rPr>
                <w:b/>
              </w:rPr>
              <w:lastRenderedPageBreak/>
              <w:t>П</w:t>
            </w:r>
            <w:proofErr w:type="gramEnd"/>
            <w:r>
              <w:rPr>
                <w:b/>
              </w:rPr>
              <w:t xml:space="preserve"> младшая группа  ХУДОЖЕСТВЕННО-ЭСТЕТИЧЕСКОЕ РАЗВИТИЕ</w:t>
            </w:r>
          </w:p>
          <w:p w:rsidR="000066DE" w:rsidRDefault="00B0735E">
            <w:pPr>
              <w:rPr>
                <w:b/>
              </w:rPr>
            </w:pPr>
            <w:r>
              <w:rPr>
                <w:b/>
              </w:rPr>
              <w:t xml:space="preserve"> МУЗЫКА</w:t>
            </w:r>
          </w:p>
          <w:p w:rsidR="000066DE" w:rsidRDefault="00B0735E">
            <w:pPr>
              <w:rPr>
                <w:b/>
              </w:rPr>
            </w:pPr>
            <w:r>
              <w:rPr>
                <w:b/>
                <w:sz w:val="16"/>
                <w:szCs w:val="16"/>
              </w:rPr>
              <w:t xml:space="preserve"> Ф И ребенка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Слушает муз</w:t>
            </w:r>
            <w:proofErr w:type="gramStart"/>
            <w:r>
              <w:rPr>
                <w:sz w:val="16"/>
                <w:szCs w:val="16"/>
              </w:rPr>
              <w:t>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п</w:t>
            </w:r>
            <w:proofErr w:type="gramEnd"/>
            <w:r>
              <w:rPr>
                <w:sz w:val="16"/>
                <w:szCs w:val="16"/>
              </w:rPr>
              <w:t>роизведения до конца</w:t>
            </w:r>
          </w:p>
        </w:tc>
        <w:tc>
          <w:tcPr>
            <w:tcW w:w="1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Узнаёт знакомые песни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Различает звуки по высот</w:t>
            </w:r>
            <w:proofErr w:type="gramStart"/>
            <w:r>
              <w:rPr>
                <w:sz w:val="16"/>
                <w:szCs w:val="16"/>
              </w:rPr>
              <w:t>е(</w:t>
            </w:r>
            <w:proofErr w:type="gramEnd"/>
            <w:r>
              <w:rPr>
                <w:sz w:val="16"/>
                <w:szCs w:val="16"/>
              </w:rPr>
              <w:t>октава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Замечает изменения в звучании (тихо – громко</w:t>
            </w:r>
            <w:proofErr w:type="gramEnd"/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Поёт, не отставая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Умеет выполнять </w:t>
            </w:r>
            <w:proofErr w:type="spellStart"/>
            <w:r>
              <w:rPr>
                <w:sz w:val="16"/>
                <w:szCs w:val="16"/>
              </w:rPr>
              <w:t>танц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Дв-ия</w:t>
            </w:r>
            <w:proofErr w:type="spellEnd"/>
          </w:p>
        </w:tc>
        <w:tc>
          <w:tcPr>
            <w:tcW w:w="1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Различает и называет </w:t>
            </w:r>
            <w:proofErr w:type="spellStart"/>
            <w:r>
              <w:rPr>
                <w:sz w:val="16"/>
                <w:szCs w:val="16"/>
              </w:rPr>
              <w:t>детс</w:t>
            </w:r>
            <w:proofErr w:type="spellEnd"/>
            <w:r>
              <w:rPr>
                <w:sz w:val="16"/>
                <w:szCs w:val="16"/>
              </w:rPr>
              <w:t>. муз</w:t>
            </w:r>
            <w:proofErr w:type="gramStart"/>
            <w:r>
              <w:rPr>
                <w:sz w:val="16"/>
                <w:szCs w:val="16"/>
              </w:rPr>
              <w:t>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  <w:szCs w:val="16"/>
              </w:rPr>
              <w:t>и</w:t>
            </w:r>
            <w:proofErr w:type="gramEnd"/>
            <w:r>
              <w:rPr>
                <w:sz w:val="16"/>
                <w:szCs w:val="16"/>
              </w:rPr>
              <w:t>нстру</w:t>
            </w:r>
            <w:proofErr w:type="spellEnd"/>
            <w:r>
              <w:rPr>
                <w:sz w:val="16"/>
                <w:szCs w:val="16"/>
              </w:rPr>
              <w:t>-ты</w:t>
            </w:r>
          </w:p>
        </w:tc>
        <w:tc>
          <w:tcPr>
            <w:tcW w:w="14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Итоговый результа</w:t>
            </w:r>
            <w:proofErr w:type="gramStart"/>
            <w:r>
              <w:rPr>
                <w:bCs/>
                <w:sz w:val="16"/>
                <w:szCs w:val="16"/>
              </w:rPr>
              <w:t>т(</w:t>
            </w:r>
            <w:proofErr w:type="gramEnd"/>
            <w:r>
              <w:rPr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</w:rPr>
              <w:t>н.г</w:t>
            </w:r>
            <w:proofErr w:type="spellEnd"/>
            <w:r>
              <w:rPr>
                <w:bCs/>
                <w:sz w:val="16"/>
                <w:szCs w:val="16"/>
              </w:rPr>
              <w:t>.)</w:t>
            </w:r>
          </w:p>
          <w:p w:rsidR="000066DE" w:rsidRDefault="00B0735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Балл</w:t>
            </w:r>
            <w:proofErr w:type="gramStart"/>
            <w:r>
              <w:rPr>
                <w:bCs/>
                <w:sz w:val="16"/>
                <w:szCs w:val="16"/>
              </w:rPr>
              <w:t>ы(</w:t>
            </w:r>
            <w:proofErr w:type="gramEnd"/>
            <w:r>
              <w:rPr>
                <w:bCs/>
                <w:sz w:val="16"/>
                <w:szCs w:val="16"/>
              </w:rPr>
              <w:t>уровень развития)</w:t>
            </w:r>
          </w:p>
        </w:tc>
        <w:tc>
          <w:tcPr>
            <w:tcW w:w="7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Итог</w:t>
            </w:r>
            <w:proofErr w:type="gramStart"/>
            <w:r>
              <w:rPr>
                <w:bCs/>
                <w:sz w:val="16"/>
                <w:szCs w:val="16"/>
              </w:rPr>
              <w:t>.</w:t>
            </w:r>
            <w:proofErr w:type="gramEnd"/>
            <w:r>
              <w:rPr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bCs/>
                <w:sz w:val="16"/>
                <w:szCs w:val="16"/>
              </w:rPr>
              <w:t>р</w:t>
            </w:r>
            <w:proofErr w:type="gramEnd"/>
            <w:r>
              <w:rPr>
                <w:bCs/>
                <w:sz w:val="16"/>
                <w:szCs w:val="16"/>
              </w:rPr>
              <w:t xml:space="preserve">езультат  ( </w:t>
            </w:r>
            <w:proofErr w:type="spellStart"/>
            <w:r>
              <w:rPr>
                <w:bCs/>
                <w:sz w:val="16"/>
                <w:szCs w:val="16"/>
              </w:rPr>
              <w:t>к.г</w:t>
            </w:r>
            <w:proofErr w:type="spellEnd"/>
            <w:r>
              <w:rPr>
                <w:bCs/>
                <w:sz w:val="16"/>
                <w:szCs w:val="16"/>
              </w:rPr>
              <w:t>.)</w:t>
            </w:r>
          </w:p>
          <w:p w:rsidR="000066DE" w:rsidRDefault="00B0735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Балл</w:t>
            </w:r>
            <w:proofErr w:type="gramStart"/>
            <w:r>
              <w:rPr>
                <w:bCs/>
                <w:sz w:val="16"/>
                <w:szCs w:val="16"/>
              </w:rPr>
              <w:t>ы(</w:t>
            </w:r>
            <w:proofErr w:type="gramEnd"/>
            <w:r>
              <w:rPr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</w:rPr>
              <w:t>ур</w:t>
            </w:r>
            <w:proofErr w:type="spellEnd"/>
            <w:r>
              <w:rPr>
                <w:bCs/>
                <w:sz w:val="16"/>
                <w:szCs w:val="16"/>
              </w:rPr>
              <w:t>. р)</w:t>
            </w:r>
          </w:p>
        </w:tc>
      </w:tr>
      <w:tr w:rsidR="000066DE">
        <w:trPr>
          <w:trHeight w:val="28"/>
        </w:trPr>
        <w:tc>
          <w:tcPr>
            <w:tcW w:w="29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3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4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5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6</w:t>
            </w:r>
          </w:p>
        </w:tc>
        <w:tc>
          <w:tcPr>
            <w:tcW w:w="1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7</w:t>
            </w:r>
          </w:p>
        </w:tc>
        <w:tc>
          <w:tcPr>
            <w:tcW w:w="14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  <w:sz w:val="12"/>
                <w:szCs w:val="12"/>
              </w:rPr>
            </w:pPr>
          </w:p>
        </w:tc>
        <w:tc>
          <w:tcPr>
            <w:tcW w:w="7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1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1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ind w:left="-307" w:firstLine="307"/>
              <w:rPr>
                <w:b/>
              </w:rPr>
            </w:pPr>
          </w:p>
        </w:tc>
      </w:tr>
      <w:tr w:rsidR="000066D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1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1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1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1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1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1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1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1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1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1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1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1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1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1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1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1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1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1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1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1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1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1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1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1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1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1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1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pStyle w:val="1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  <w:tr w:rsidR="000066DE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rPr>
                <w:b/>
              </w:rPr>
            </w:pPr>
          </w:p>
        </w:tc>
      </w:tr>
    </w:tbl>
    <w:p w:rsidR="000066DE" w:rsidRDefault="000066DE">
      <w:pPr>
        <w:ind w:firstLine="540"/>
        <w:jc w:val="both"/>
        <w:rPr>
          <w:b/>
          <w:u w:val="single"/>
        </w:rPr>
      </w:pPr>
    </w:p>
    <w:p w:rsidR="000066DE" w:rsidRDefault="000066DE">
      <w:pPr>
        <w:ind w:firstLine="540"/>
        <w:jc w:val="both"/>
        <w:rPr>
          <w:b/>
          <w:u w:val="single"/>
        </w:rPr>
      </w:pPr>
    </w:p>
    <w:p w:rsidR="000066DE" w:rsidRDefault="000066DE">
      <w:pPr>
        <w:ind w:firstLine="540"/>
        <w:jc w:val="both"/>
        <w:rPr>
          <w:b/>
          <w:u w:val="single"/>
        </w:rPr>
      </w:pPr>
    </w:p>
    <w:p w:rsidR="000066DE" w:rsidRDefault="000066DE">
      <w:pPr>
        <w:ind w:firstLine="540"/>
        <w:jc w:val="both"/>
        <w:rPr>
          <w:b/>
          <w:u w:val="single"/>
        </w:rPr>
      </w:pPr>
    </w:p>
    <w:p w:rsidR="000066DE" w:rsidRDefault="000066DE">
      <w:pPr>
        <w:ind w:firstLine="540"/>
        <w:jc w:val="both"/>
        <w:rPr>
          <w:b/>
          <w:u w:val="single"/>
        </w:rPr>
      </w:pPr>
    </w:p>
    <w:p w:rsidR="000066DE" w:rsidRDefault="00B0735E">
      <w:pPr>
        <w:ind w:firstLine="540"/>
        <w:jc w:val="both"/>
        <w:rPr>
          <w:b/>
        </w:rPr>
      </w:pPr>
      <w:r>
        <w:rPr>
          <w:b/>
          <w:u w:val="single"/>
        </w:rPr>
        <w:t xml:space="preserve">Сводная таблица мониторинга  условий созданных для освоения Программы детьми 2 младшей группы         </w:t>
      </w:r>
      <w:r>
        <w:rPr>
          <w:b/>
        </w:rPr>
        <w:t>в________________</w:t>
      </w:r>
      <w:proofErr w:type="spellStart"/>
      <w:r>
        <w:rPr>
          <w:b/>
        </w:rPr>
        <w:t>уч.г</w:t>
      </w:r>
      <w:proofErr w:type="spellEnd"/>
      <w:r>
        <w:rPr>
          <w:b/>
        </w:rPr>
        <w:t>.</w:t>
      </w:r>
    </w:p>
    <w:tbl>
      <w:tblPr>
        <w:tblW w:w="14719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465"/>
        <w:gridCol w:w="1983"/>
        <w:gridCol w:w="360"/>
        <w:gridCol w:w="1269"/>
        <w:gridCol w:w="567"/>
        <w:gridCol w:w="851"/>
        <w:gridCol w:w="709"/>
        <w:gridCol w:w="567"/>
        <w:gridCol w:w="708"/>
        <w:gridCol w:w="993"/>
        <w:gridCol w:w="708"/>
        <w:gridCol w:w="709"/>
        <w:gridCol w:w="992"/>
        <w:gridCol w:w="709"/>
        <w:gridCol w:w="851"/>
        <w:gridCol w:w="708"/>
        <w:gridCol w:w="709"/>
        <w:gridCol w:w="861"/>
      </w:tblGrid>
      <w:tr w:rsidR="000066DE">
        <w:trPr>
          <w:trHeight w:val="223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  <w:p w:rsidR="000066DE" w:rsidRDefault="00B0735E">
            <w:pPr>
              <w:jc w:val="center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Ф.И. ребенка</w:t>
            </w:r>
          </w:p>
        </w:tc>
        <w:tc>
          <w:tcPr>
            <w:tcW w:w="1227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</w:rPr>
            </w:pPr>
            <w:r>
              <w:rPr>
                <w:b/>
              </w:rPr>
              <w:t>Образовательные области</w:t>
            </w:r>
          </w:p>
        </w:tc>
      </w:tr>
      <w:tr w:rsidR="000066DE">
        <w:trPr>
          <w:cantSplit/>
          <w:trHeight w:val="215"/>
        </w:trPr>
        <w:tc>
          <w:tcPr>
            <w:tcW w:w="24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16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Соц-коммун</w:t>
            </w:r>
            <w:proofErr w:type="gramStart"/>
            <w:r>
              <w:rPr>
                <w:b/>
                <w:sz w:val="18"/>
                <w:szCs w:val="18"/>
              </w:rPr>
              <w:t>.р</w:t>
            </w:r>
            <w:proofErr w:type="gramEnd"/>
            <w:r>
              <w:rPr>
                <w:b/>
                <w:sz w:val="18"/>
                <w:szCs w:val="18"/>
              </w:rPr>
              <w:t>азвитие</w:t>
            </w:r>
            <w:proofErr w:type="spellEnd"/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Художественно-</w:t>
            </w:r>
            <w:proofErr w:type="spellStart"/>
            <w:r>
              <w:rPr>
                <w:b/>
                <w:sz w:val="18"/>
                <w:szCs w:val="18"/>
              </w:rPr>
              <w:t>эст</w:t>
            </w:r>
            <w:proofErr w:type="gramStart"/>
            <w:r>
              <w:rPr>
                <w:b/>
                <w:sz w:val="18"/>
                <w:szCs w:val="18"/>
              </w:rPr>
              <w:t>.р</w:t>
            </w:r>
            <w:proofErr w:type="gramEnd"/>
            <w:r>
              <w:rPr>
                <w:b/>
                <w:sz w:val="18"/>
                <w:szCs w:val="18"/>
              </w:rPr>
              <w:t>азвитие</w:t>
            </w:r>
            <w:proofErr w:type="spellEnd"/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Познавательное развитие</w:t>
            </w:r>
          </w:p>
          <w:p w:rsidR="000066DE" w:rsidRDefault="000066DE">
            <w:pPr>
              <w:rPr>
                <w:b/>
                <w:sz w:val="18"/>
                <w:szCs w:val="18"/>
              </w:rPr>
            </w:pPr>
          </w:p>
        </w:tc>
        <w:tc>
          <w:tcPr>
            <w:tcW w:w="15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Итоговый результат</w:t>
            </w:r>
          </w:p>
        </w:tc>
      </w:tr>
      <w:tr w:rsidR="000066DE">
        <w:trPr>
          <w:cantSplit/>
          <w:trHeight w:val="495"/>
        </w:trPr>
        <w:tc>
          <w:tcPr>
            <w:tcW w:w="24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конструктив</w:t>
            </w:r>
          </w:p>
          <w:p w:rsidR="000066DE" w:rsidRDefault="00B0735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ная</w:t>
            </w:r>
            <w:proofErr w:type="spellEnd"/>
          </w:p>
          <w:p w:rsidR="000066DE" w:rsidRDefault="00B0735E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sz w:val="16"/>
                <w:szCs w:val="16"/>
              </w:rPr>
              <w:t>деятел-ть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ФЭМП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r>
              <w:rPr>
                <w:sz w:val="16"/>
                <w:szCs w:val="16"/>
              </w:rPr>
              <w:t>Форм-</w:t>
            </w:r>
            <w:proofErr w:type="spellStart"/>
            <w:r>
              <w:rPr>
                <w:sz w:val="16"/>
                <w:szCs w:val="16"/>
              </w:rPr>
              <w:t>ние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0066DE" w:rsidRDefault="00B0735E">
            <w:pPr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целостной картины мира</w:t>
            </w:r>
          </w:p>
        </w:tc>
        <w:tc>
          <w:tcPr>
            <w:tcW w:w="15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066DE">
        <w:trPr>
          <w:cantSplit/>
          <w:trHeight w:val="24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0066DE">
        <w:trPr>
          <w:cantSplit/>
          <w:trHeight w:val="24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</w:tr>
      <w:tr w:rsidR="000066DE">
        <w:trPr>
          <w:cantSplit/>
          <w:trHeight w:val="127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</w:tr>
      <w:tr w:rsidR="000066DE">
        <w:trPr>
          <w:cantSplit/>
          <w:trHeight w:val="207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</w:tr>
      <w:tr w:rsidR="000066DE">
        <w:trPr>
          <w:cantSplit/>
          <w:trHeight w:val="79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</w:tr>
      <w:tr w:rsidR="000066DE">
        <w:trPr>
          <w:cantSplit/>
          <w:trHeight w:val="159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</w:tr>
      <w:tr w:rsidR="000066DE">
        <w:trPr>
          <w:cantSplit/>
          <w:trHeight w:val="7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</w:tr>
      <w:tr w:rsidR="000066DE">
        <w:trPr>
          <w:cantSplit/>
          <w:trHeight w:val="76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</w:tr>
      <w:tr w:rsidR="000066DE">
        <w:trPr>
          <w:cantSplit/>
          <w:trHeight w:val="204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</w:tr>
      <w:tr w:rsidR="000066DE">
        <w:trPr>
          <w:cantSplit/>
          <w:trHeight w:val="103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</w:tr>
      <w:tr w:rsidR="000066DE">
        <w:trPr>
          <w:cantSplit/>
          <w:trHeight w:val="17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</w:tr>
      <w:tr w:rsidR="000066DE">
        <w:trPr>
          <w:cantSplit/>
          <w:trHeight w:val="249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</w:tr>
      <w:tr w:rsidR="000066DE">
        <w:trPr>
          <w:cantSplit/>
          <w:trHeight w:val="136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</w:tr>
      <w:tr w:rsidR="000066DE">
        <w:trPr>
          <w:cantSplit/>
          <w:trHeight w:val="215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</w:tr>
      <w:tr w:rsidR="000066DE">
        <w:trPr>
          <w:cantSplit/>
          <w:trHeight w:val="116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</w:tr>
      <w:tr w:rsidR="000066DE">
        <w:trPr>
          <w:cantSplit/>
          <w:trHeight w:val="172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</w:tr>
      <w:tr w:rsidR="000066DE">
        <w:trPr>
          <w:cantSplit/>
          <w:trHeight w:val="247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</w:tr>
      <w:tr w:rsidR="000066DE">
        <w:trPr>
          <w:cantSplit/>
          <w:trHeight w:val="162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</w:tr>
      <w:tr w:rsidR="000066DE">
        <w:trPr>
          <w:cantSplit/>
          <w:trHeight w:val="282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</w:tr>
      <w:tr w:rsidR="000066DE">
        <w:trPr>
          <w:cantSplit/>
          <w:trHeight w:val="112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</w:tr>
      <w:tr w:rsidR="000066DE">
        <w:trPr>
          <w:cantSplit/>
          <w:trHeight w:val="177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</w:tr>
      <w:tr w:rsidR="000066DE">
        <w:trPr>
          <w:cantSplit/>
          <w:trHeight w:val="172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</w:tr>
      <w:tr w:rsidR="000066DE">
        <w:trPr>
          <w:cantSplit/>
          <w:trHeight w:val="172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</w:tr>
      <w:tr w:rsidR="000066DE">
        <w:trPr>
          <w:cantSplit/>
          <w:trHeight w:val="238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</w:tr>
      <w:tr w:rsidR="000066DE">
        <w:trPr>
          <w:cantSplit/>
          <w:trHeight w:val="137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</w:tr>
      <w:tr w:rsidR="000066DE">
        <w:trPr>
          <w:cantSplit/>
          <w:trHeight w:val="218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</w:tr>
      <w:tr w:rsidR="000066DE">
        <w:trPr>
          <w:cantSplit/>
          <w:trHeight w:val="103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</w:tr>
      <w:tr w:rsidR="000066DE">
        <w:trPr>
          <w:cantSplit/>
          <w:trHeight w:val="184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</w:tr>
      <w:tr w:rsidR="000066DE">
        <w:trPr>
          <w:cantSplit/>
          <w:trHeight w:val="83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</w:tr>
      <w:tr w:rsidR="000066DE">
        <w:trPr>
          <w:cantSplit/>
          <w:trHeight w:val="15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</w:tr>
      <w:tr w:rsidR="000066DE">
        <w:trPr>
          <w:cantSplit/>
          <w:trHeight w:val="7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</w:tr>
      <w:tr w:rsidR="000066DE">
        <w:trPr>
          <w:cantSplit/>
          <w:trHeight w:val="102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</w:tr>
      <w:tr w:rsidR="000066DE">
        <w:trPr>
          <w:cantSplit/>
          <w:trHeight w:val="102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066DE" w:rsidRDefault="000066DE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</w:tr>
    </w:tbl>
    <w:p w:rsidR="000066DE" w:rsidRDefault="000066DE">
      <w:pPr>
        <w:ind w:left="720"/>
        <w:rPr>
          <w:b/>
        </w:rPr>
      </w:pPr>
    </w:p>
    <w:p w:rsidR="000066DE" w:rsidRDefault="00B0735E">
      <w:pPr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</w:p>
    <w:p w:rsidR="000066DE" w:rsidRDefault="00B0735E">
      <w:pPr>
        <w:ind w:left="360"/>
        <w:jc w:val="center"/>
      </w:pPr>
      <w:r>
        <w:rPr>
          <w:b/>
          <w:sz w:val="32"/>
          <w:szCs w:val="32"/>
        </w:rPr>
        <w:t xml:space="preserve"> 2 младшая группа</w:t>
      </w:r>
    </w:p>
    <w:p w:rsidR="000066DE" w:rsidRDefault="00B0735E">
      <w:pPr>
        <w:ind w:firstLine="540"/>
        <w:jc w:val="both"/>
      </w:pPr>
      <w:r>
        <w:t>Оценка уровня развития:</w:t>
      </w:r>
    </w:p>
    <w:p w:rsidR="000066DE" w:rsidRDefault="00B0735E">
      <w:pPr>
        <w:ind w:firstLine="540"/>
        <w:jc w:val="both"/>
      </w:pPr>
      <w:r>
        <w:t>1 балл – недостаточно условий для развития;</w:t>
      </w:r>
    </w:p>
    <w:p w:rsidR="000066DE" w:rsidRDefault="00B0735E">
      <w:pPr>
        <w:ind w:firstLine="540"/>
        <w:jc w:val="both"/>
      </w:pPr>
      <w:r>
        <w:t>2 балла – оптимальные условия для развития;</w:t>
      </w:r>
    </w:p>
    <w:p w:rsidR="000066DE" w:rsidRDefault="00B0735E">
      <w:pPr>
        <w:ind w:firstLine="540"/>
        <w:jc w:val="both"/>
      </w:pPr>
      <w:r>
        <w:t>3 балла – созданные условия способствуют превышения стандарта;</w:t>
      </w:r>
    </w:p>
    <w:p w:rsidR="000066DE" w:rsidRDefault="000066DE">
      <w:pPr>
        <w:jc w:val="center"/>
        <w:rPr>
          <w:b/>
          <w:sz w:val="28"/>
          <w:szCs w:val="28"/>
          <w:u w:val="single"/>
        </w:rPr>
      </w:pPr>
    </w:p>
    <w:p w:rsidR="000066DE" w:rsidRDefault="00B0735E">
      <w:pPr>
        <w:tabs>
          <w:tab w:val="left" w:pos="3780"/>
        </w:tabs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Определение уровня     условий</w:t>
      </w:r>
    </w:p>
    <w:p w:rsidR="000066DE" w:rsidRDefault="00B0735E">
      <w:pPr>
        <w:tabs>
          <w:tab w:val="left" w:pos="3780"/>
        </w:tabs>
        <w:jc w:val="center"/>
      </w:pPr>
      <w:r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для освоения воспитанниками Образовательной программы МАДОУ «Детский сад № 185»</w:t>
      </w:r>
    </w:p>
    <w:p w:rsidR="000066DE" w:rsidRDefault="00B0735E">
      <w:pPr>
        <w:tabs>
          <w:tab w:val="left" w:pos="3780"/>
        </w:tabs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 ( по баллам)</w:t>
      </w:r>
    </w:p>
    <w:p w:rsidR="000066DE" w:rsidRDefault="000066DE">
      <w:pPr>
        <w:ind w:firstLine="540"/>
        <w:jc w:val="both"/>
        <w:rPr>
          <w:b/>
          <w:sz w:val="20"/>
          <w:szCs w:val="20"/>
          <w:u w:val="single"/>
        </w:rPr>
      </w:pPr>
    </w:p>
    <w:tbl>
      <w:tblPr>
        <w:tblW w:w="9581" w:type="dxa"/>
        <w:tblInd w:w="3302" w:type="dxa"/>
        <w:tblLayout w:type="fixed"/>
        <w:tblLook w:val="04A0" w:firstRow="1" w:lastRow="0" w:firstColumn="1" w:lastColumn="0" w:noHBand="0" w:noVBand="1"/>
      </w:tblPr>
      <w:tblGrid>
        <w:gridCol w:w="1978"/>
        <w:gridCol w:w="1190"/>
        <w:gridCol w:w="1617"/>
        <w:gridCol w:w="4796"/>
      </w:tblGrid>
      <w:tr w:rsidR="000066DE">
        <w:tc>
          <w:tcPr>
            <w:tcW w:w="4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</w:rPr>
            </w:pPr>
            <w:r>
              <w:rPr>
                <w:b/>
              </w:rPr>
              <w:t>ОБРАЗОВАТЕЛЬНЫЕ ОБЛАСТИ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</w:rPr>
            </w:pPr>
            <w:r>
              <w:rPr>
                <w:b/>
              </w:rPr>
              <w:t>Баллы</w:t>
            </w:r>
          </w:p>
        </w:tc>
      </w:tr>
      <w:tr w:rsidR="000066DE">
        <w:trPr>
          <w:trHeight w:val="765"/>
        </w:trPr>
        <w:tc>
          <w:tcPr>
            <w:tcW w:w="4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</w:rPr>
            </w:pPr>
            <w:r>
              <w:rPr>
                <w:b/>
              </w:rPr>
              <w:t>Физическое развитие</w:t>
            </w:r>
          </w:p>
          <w:p w:rsidR="000066DE" w:rsidRDefault="000066DE">
            <w:pPr>
              <w:jc w:val="center"/>
              <w:rPr>
                <w:b/>
              </w:rPr>
            </w:pPr>
          </w:p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roofErr w:type="gramStart"/>
            <w:r>
              <w:rPr>
                <w:b/>
              </w:rPr>
              <w:t>Высокий</w:t>
            </w:r>
            <w:proofErr w:type="gramEnd"/>
            <w:r>
              <w:rPr>
                <w:b/>
              </w:rPr>
              <w:t xml:space="preserve">          16-18 балла</w:t>
            </w:r>
          </w:p>
          <w:p w:rsidR="000066DE" w:rsidRDefault="00B0735E">
            <w:proofErr w:type="gramStart"/>
            <w:r>
              <w:rPr>
                <w:b/>
              </w:rPr>
              <w:t>Средний</w:t>
            </w:r>
            <w:proofErr w:type="gramEnd"/>
            <w:r>
              <w:rPr>
                <w:b/>
              </w:rPr>
              <w:t xml:space="preserve">            10-15 балла</w:t>
            </w:r>
          </w:p>
          <w:p w:rsidR="000066DE" w:rsidRDefault="00B0735E">
            <w:pPr>
              <w:rPr>
                <w:b/>
              </w:rPr>
            </w:pPr>
            <w:r>
              <w:rPr>
                <w:b/>
              </w:rPr>
              <w:t>Низкий              9 и ниже</w:t>
            </w:r>
          </w:p>
        </w:tc>
      </w:tr>
      <w:tr w:rsidR="000066DE">
        <w:trPr>
          <w:trHeight w:val="870"/>
        </w:trPr>
        <w:tc>
          <w:tcPr>
            <w:tcW w:w="4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</w:rPr>
            </w:pPr>
            <w:r>
              <w:rPr>
                <w:b/>
              </w:rPr>
              <w:t>Социально-коммуникативное развитие</w:t>
            </w:r>
          </w:p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roofErr w:type="gramStart"/>
            <w:r>
              <w:rPr>
                <w:b/>
              </w:rPr>
              <w:t>Высокий</w:t>
            </w:r>
            <w:proofErr w:type="gramEnd"/>
            <w:r>
              <w:rPr>
                <w:b/>
              </w:rPr>
              <w:t xml:space="preserve">          16-18 балла</w:t>
            </w:r>
          </w:p>
          <w:p w:rsidR="000066DE" w:rsidRDefault="00B0735E">
            <w:proofErr w:type="gramStart"/>
            <w:r>
              <w:rPr>
                <w:b/>
              </w:rPr>
              <w:t>Средний</w:t>
            </w:r>
            <w:proofErr w:type="gramEnd"/>
            <w:r>
              <w:rPr>
                <w:b/>
              </w:rPr>
              <w:t xml:space="preserve">            10-15 балла</w:t>
            </w:r>
          </w:p>
          <w:p w:rsidR="000066DE" w:rsidRDefault="00B0735E">
            <w:pPr>
              <w:rPr>
                <w:b/>
              </w:rPr>
            </w:pPr>
            <w:r>
              <w:rPr>
                <w:b/>
              </w:rPr>
              <w:t>Низкий              9 и ниже</w:t>
            </w:r>
          </w:p>
        </w:tc>
      </w:tr>
      <w:tr w:rsidR="000066DE">
        <w:trPr>
          <w:trHeight w:val="870"/>
        </w:trPr>
        <w:tc>
          <w:tcPr>
            <w:tcW w:w="4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</w:rPr>
            </w:pPr>
            <w:r>
              <w:rPr>
                <w:b/>
              </w:rPr>
              <w:t>ОБЖ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Высокий</w:t>
            </w:r>
            <w:proofErr w:type="gramEnd"/>
            <w:r>
              <w:rPr>
                <w:b/>
                <w:color w:val="000000"/>
              </w:rPr>
              <w:t xml:space="preserve">           8-9 баллов</w:t>
            </w:r>
          </w:p>
          <w:p w:rsidR="000066DE" w:rsidRDefault="00B0735E">
            <w:proofErr w:type="gramStart"/>
            <w:r>
              <w:rPr>
                <w:b/>
                <w:color w:val="000000"/>
              </w:rPr>
              <w:t>Средний</w:t>
            </w:r>
            <w:proofErr w:type="gramEnd"/>
            <w:r>
              <w:rPr>
                <w:b/>
                <w:color w:val="000000"/>
              </w:rPr>
              <w:t xml:space="preserve">            5-7 баллов</w:t>
            </w:r>
          </w:p>
          <w:p w:rsidR="000066DE" w:rsidRDefault="00B0735E">
            <w:pPr>
              <w:rPr>
                <w:b/>
              </w:rPr>
            </w:pPr>
            <w:r>
              <w:rPr>
                <w:b/>
                <w:color w:val="000000"/>
              </w:rPr>
              <w:t>Низкий              4 и ниже</w:t>
            </w:r>
          </w:p>
        </w:tc>
      </w:tr>
      <w:tr w:rsidR="000066DE">
        <w:trPr>
          <w:trHeight w:val="512"/>
        </w:trPr>
        <w:tc>
          <w:tcPr>
            <w:tcW w:w="31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  <w:p w:rsidR="000066DE" w:rsidRDefault="00B0735E">
            <w:pPr>
              <w:jc w:val="center"/>
              <w:rPr>
                <w:b/>
              </w:rPr>
            </w:pPr>
            <w:r>
              <w:rPr>
                <w:b/>
              </w:rPr>
              <w:t>Художественно-эстетическое развитие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r>
              <w:rPr>
                <w:b/>
                <w:color w:val="000000"/>
              </w:rPr>
              <w:t>Высокий            18-21баллов</w:t>
            </w:r>
          </w:p>
          <w:p w:rsidR="000066DE" w:rsidRDefault="00B0735E">
            <w:proofErr w:type="gramStart"/>
            <w:r>
              <w:rPr>
                <w:b/>
                <w:color w:val="000000"/>
              </w:rPr>
              <w:t>Средний</w:t>
            </w:r>
            <w:proofErr w:type="gramEnd"/>
            <w:r>
              <w:rPr>
                <w:b/>
                <w:color w:val="000000"/>
              </w:rPr>
              <w:t xml:space="preserve">            11-17 баллов</w:t>
            </w:r>
          </w:p>
          <w:p w:rsidR="000066DE" w:rsidRDefault="00B0735E">
            <w:pPr>
              <w:rPr>
                <w:b/>
              </w:rPr>
            </w:pPr>
            <w:proofErr w:type="gramStart"/>
            <w:r>
              <w:rPr>
                <w:b/>
                <w:color w:val="000000"/>
              </w:rPr>
              <w:t>Низкий</w:t>
            </w:r>
            <w:proofErr w:type="gramEnd"/>
            <w:r>
              <w:rPr>
                <w:b/>
                <w:color w:val="000000"/>
              </w:rPr>
              <w:t xml:space="preserve">              10 и ниже баллов</w:t>
            </w:r>
          </w:p>
        </w:tc>
      </w:tr>
      <w:tr w:rsidR="000066DE">
        <w:trPr>
          <w:trHeight w:val="608"/>
        </w:trPr>
        <w:tc>
          <w:tcPr>
            <w:tcW w:w="31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</w:rPr>
            </w:pPr>
            <w:r>
              <w:rPr>
                <w:b/>
              </w:rPr>
              <w:t>ИЗО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rPr>
                <w:b/>
              </w:rPr>
            </w:pPr>
            <w:proofErr w:type="gramStart"/>
            <w:r>
              <w:rPr>
                <w:b/>
              </w:rPr>
              <w:t>Высокий</w:t>
            </w:r>
            <w:proofErr w:type="gramEnd"/>
            <w:r>
              <w:rPr>
                <w:b/>
              </w:rPr>
              <w:t xml:space="preserve">          20-24 балла</w:t>
            </w:r>
          </w:p>
          <w:p w:rsidR="000066DE" w:rsidRDefault="00B0735E">
            <w:proofErr w:type="gramStart"/>
            <w:r>
              <w:rPr>
                <w:b/>
              </w:rPr>
              <w:t>Средний</w:t>
            </w:r>
            <w:proofErr w:type="gramEnd"/>
            <w:r>
              <w:rPr>
                <w:b/>
              </w:rPr>
              <w:t xml:space="preserve">            12-19 балла</w:t>
            </w:r>
          </w:p>
          <w:p w:rsidR="000066DE" w:rsidRDefault="00B0735E">
            <w:pPr>
              <w:rPr>
                <w:b/>
              </w:rPr>
            </w:pPr>
            <w:r>
              <w:rPr>
                <w:b/>
              </w:rPr>
              <w:t>Низкий              11 и ниже</w:t>
            </w:r>
          </w:p>
        </w:tc>
      </w:tr>
      <w:tr w:rsidR="000066DE">
        <w:tc>
          <w:tcPr>
            <w:tcW w:w="4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</w:rPr>
            </w:pPr>
            <w:r>
              <w:rPr>
                <w:b/>
              </w:rPr>
              <w:t>Речевое развитие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Высокий</w:t>
            </w:r>
            <w:proofErr w:type="gramEnd"/>
            <w:r>
              <w:rPr>
                <w:b/>
                <w:color w:val="000000"/>
              </w:rPr>
              <w:t xml:space="preserve">           10-12 баллов</w:t>
            </w:r>
          </w:p>
          <w:p w:rsidR="000066DE" w:rsidRDefault="00B0735E">
            <w:pPr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Средний</w:t>
            </w:r>
            <w:proofErr w:type="gramEnd"/>
            <w:r>
              <w:rPr>
                <w:b/>
                <w:color w:val="000000"/>
              </w:rPr>
              <w:t xml:space="preserve">            6-9 баллов</w:t>
            </w:r>
          </w:p>
          <w:p w:rsidR="000066DE" w:rsidRDefault="00B0735E">
            <w:pPr>
              <w:rPr>
                <w:b/>
              </w:rPr>
            </w:pPr>
            <w:r>
              <w:rPr>
                <w:b/>
                <w:color w:val="000000"/>
              </w:rPr>
              <w:t>Низкий              5 и ниже</w:t>
            </w:r>
          </w:p>
        </w:tc>
      </w:tr>
      <w:tr w:rsidR="000066DE"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</w:rPr>
            </w:pPr>
            <w:r>
              <w:rPr>
                <w:b/>
              </w:rPr>
              <w:t>Познавательное развитие</w:t>
            </w: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rPr>
                <w:b/>
              </w:rPr>
            </w:pPr>
            <w:r>
              <w:rPr>
                <w:b/>
              </w:rPr>
              <w:t>Конструктивная</w:t>
            </w:r>
          </w:p>
          <w:p w:rsidR="000066DE" w:rsidRDefault="00B0735E">
            <w:pPr>
              <w:rPr>
                <w:b/>
              </w:rPr>
            </w:pPr>
            <w:r>
              <w:rPr>
                <w:b/>
              </w:rPr>
              <w:t>деятельность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Высокий</w:t>
            </w:r>
            <w:proofErr w:type="gramEnd"/>
            <w:r>
              <w:rPr>
                <w:b/>
                <w:color w:val="000000"/>
              </w:rPr>
              <w:t xml:space="preserve">           8-9 баллов</w:t>
            </w:r>
          </w:p>
          <w:p w:rsidR="000066DE" w:rsidRDefault="00B0735E">
            <w:proofErr w:type="gramStart"/>
            <w:r>
              <w:rPr>
                <w:b/>
                <w:color w:val="000000"/>
              </w:rPr>
              <w:t>Средний</w:t>
            </w:r>
            <w:proofErr w:type="gramEnd"/>
            <w:r>
              <w:rPr>
                <w:b/>
                <w:color w:val="000000"/>
              </w:rPr>
              <w:t xml:space="preserve">            5-7 баллов</w:t>
            </w:r>
          </w:p>
          <w:p w:rsidR="000066DE" w:rsidRDefault="00B0735E">
            <w:pPr>
              <w:rPr>
                <w:b/>
              </w:rPr>
            </w:pPr>
            <w:r>
              <w:rPr>
                <w:b/>
                <w:color w:val="000000"/>
              </w:rPr>
              <w:t>Низкий              4 и ниже</w:t>
            </w:r>
          </w:p>
        </w:tc>
      </w:tr>
      <w:tr w:rsidR="000066DE"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r>
              <w:rPr>
                <w:b/>
                <w:color w:val="000000"/>
              </w:rPr>
              <w:t>Высокий            18-21баллов</w:t>
            </w:r>
          </w:p>
          <w:p w:rsidR="000066DE" w:rsidRDefault="00B0735E">
            <w:proofErr w:type="gramStart"/>
            <w:r>
              <w:rPr>
                <w:b/>
                <w:color w:val="000000"/>
              </w:rPr>
              <w:t>Средний</w:t>
            </w:r>
            <w:proofErr w:type="gramEnd"/>
            <w:r>
              <w:rPr>
                <w:b/>
                <w:color w:val="000000"/>
              </w:rPr>
              <w:t xml:space="preserve">           </w:t>
            </w:r>
            <w:r>
              <w:rPr>
                <w:b/>
                <w:color w:val="000000"/>
              </w:rPr>
              <w:t xml:space="preserve"> 11-17 баллов</w:t>
            </w:r>
          </w:p>
          <w:p w:rsidR="000066DE" w:rsidRDefault="00B0735E">
            <w:pPr>
              <w:rPr>
                <w:b/>
              </w:rPr>
            </w:pPr>
            <w:proofErr w:type="gramStart"/>
            <w:r>
              <w:rPr>
                <w:b/>
                <w:color w:val="000000"/>
              </w:rPr>
              <w:t>Низкий</w:t>
            </w:r>
            <w:proofErr w:type="gramEnd"/>
            <w:r>
              <w:rPr>
                <w:b/>
                <w:color w:val="000000"/>
              </w:rPr>
              <w:t xml:space="preserve">              10 и ниже баллов</w:t>
            </w:r>
          </w:p>
        </w:tc>
      </w:tr>
      <w:tr w:rsidR="000066DE"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0066DE">
            <w:pPr>
              <w:jc w:val="center"/>
              <w:rPr>
                <w:b/>
              </w:rPr>
            </w:pPr>
          </w:p>
        </w:tc>
        <w:tc>
          <w:tcPr>
            <w:tcW w:w="2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Pr>
              <w:rPr>
                <w:b/>
              </w:rPr>
            </w:pPr>
            <w:r>
              <w:rPr>
                <w:b/>
              </w:rPr>
              <w:t>Формирование целостной картины мира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6DE" w:rsidRDefault="00B0735E">
            <w:proofErr w:type="gramStart"/>
            <w:r>
              <w:rPr>
                <w:b/>
              </w:rPr>
              <w:t>Высокий</w:t>
            </w:r>
            <w:proofErr w:type="gramEnd"/>
            <w:r>
              <w:rPr>
                <w:b/>
              </w:rPr>
              <w:t xml:space="preserve">          16-18 балла</w:t>
            </w:r>
          </w:p>
          <w:p w:rsidR="000066DE" w:rsidRDefault="00B0735E">
            <w:proofErr w:type="gramStart"/>
            <w:r>
              <w:rPr>
                <w:b/>
              </w:rPr>
              <w:t>Средний</w:t>
            </w:r>
            <w:proofErr w:type="gramEnd"/>
            <w:r>
              <w:rPr>
                <w:b/>
              </w:rPr>
              <w:t xml:space="preserve">            10-15 балла</w:t>
            </w:r>
          </w:p>
          <w:p w:rsidR="000066DE" w:rsidRDefault="00B0735E">
            <w:pPr>
              <w:rPr>
                <w:b/>
              </w:rPr>
            </w:pPr>
            <w:r>
              <w:rPr>
                <w:b/>
              </w:rPr>
              <w:t>Низкий              9 и ниже</w:t>
            </w:r>
          </w:p>
        </w:tc>
      </w:tr>
    </w:tbl>
    <w:p w:rsidR="000066DE" w:rsidRDefault="000066DE">
      <w:pPr>
        <w:ind w:firstLine="540"/>
        <w:jc w:val="both"/>
        <w:rPr>
          <w:vanish/>
          <w:sz w:val="20"/>
          <w:szCs w:val="20"/>
        </w:rPr>
      </w:pPr>
      <w:bookmarkStart w:id="1" w:name="_PictureBullets"/>
      <w:bookmarkEnd w:id="1"/>
    </w:p>
    <w:sectPr w:rsidR="000066DE">
      <w:pgSz w:w="16838" w:h="11906" w:orient="landscape"/>
      <w:pgMar w:top="180" w:right="567" w:bottom="142" w:left="680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35E" w:rsidRDefault="00B0735E">
      <w:r>
        <w:separator/>
      </w:r>
    </w:p>
  </w:endnote>
  <w:endnote w:type="continuationSeparator" w:id="0">
    <w:p w:rsidR="00B0735E" w:rsidRDefault="00B07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35E" w:rsidRDefault="00B0735E">
      <w:r>
        <w:separator/>
      </w:r>
    </w:p>
  </w:footnote>
  <w:footnote w:type="continuationSeparator" w:id="0">
    <w:p w:rsidR="00B0735E" w:rsidRDefault="00B073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7B5DB6"/>
    <w:multiLevelType w:val="hybridMultilevel"/>
    <w:tmpl w:val="D44884F2"/>
    <w:lvl w:ilvl="0" w:tplc="C1D69EF2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162F8F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883CFEE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3CE679E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8F540790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9392B97E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3DCC66C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91DAD8EE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D2C2E3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6DE"/>
    <w:rsid w:val="000066DE"/>
    <w:rsid w:val="00B0735E"/>
    <w:rsid w:val="00DB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1"/>
    <w:qFormat/>
    <w:pPr>
      <w:widowControl w:val="0"/>
      <w:numPr>
        <w:numId w:val="1"/>
      </w:numPr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pPr>
      <w:numPr>
        <w:ilvl w:val="4"/>
        <w:numId w:val="1"/>
      </w:num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spacing w:after="200" w:line="276" w:lineRule="auto"/>
      <w:ind w:left="720"/>
      <w:contextualSpacing/>
    </w:pPr>
    <w:rPr>
      <w:rFonts w:ascii="Cambria" w:eastAsia="Calibri" w:hAnsi="Cambria" w:cs="Cambria"/>
      <w:sz w:val="22"/>
      <w:szCs w:val="22"/>
      <w:lang w:val="en-US" w:bidi="en-US"/>
    </w:rPr>
  </w:style>
  <w:style w:type="paragraph" w:styleId="a4">
    <w:name w:val="No Spacing"/>
    <w:qFormat/>
    <w:rPr>
      <w:rFonts w:ascii="Calibri" w:eastAsia="Calibri" w:hAnsi="Calibri" w:cs="Times New Roman"/>
      <w:sz w:val="22"/>
      <w:szCs w:val="22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0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Symbol" w:hAnsi="Symbol" w:cs="Symbol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Symbol" w:hAnsi="Symbol" w:cs="Symbol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8z0">
    <w:name w:val="WW8Num28z0"/>
    <w:qFormat/>
    <w:rPr>
      <w:rFonts w:ascii="Symbol" w:hAnsi="Symbol" w:cs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Symbol" w:hAnsi="Symbol" w:cs="Symbol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  <w:rPr>
      <w:rFonts w:ascii="Symbol" w:hAnsi="Symbol" w:cs="Symbol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Symbol" w:hAnsi="Symbol" w:cs="Symbol"/>
    </w:rPr>
  </w:style>
  <w:style w:type="character" w:customStyle="1" w:styleId="WW8Num36z1">
    <w:name w:val="WW8Num36z1"/>
    <w:qFormat/>
    <w:rPr>
      <w:rFonts w:ascii="Courier New" w:hAnsi="Courier New" w:cs="Courier New"/>
    </w:rPr>
  </w:style>
  <w:style w:type="character" w:customStyle="1" w:styleId="WW8Num36z2">
    <w:name w:val="WW8Num36z2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Symbol" w:hAnsi="Symbol" w:cs="Symbol"/>
    </w:rPr>
  </w:style>
  <w:style w:type="character" w:customStyle="1" w:styleId="WW8Num37z1">
    <w:name w:val="WW8Num37z1"/>
    <w:qFormat/>
    <w:rPr>
      <w:rFonts w:ascii="Courier New" w:hAnsi="Courier New" w:cs="Courier New"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8z0">
    <w:name w:val="WW8Num38z0"/>
    <w:qFormat/>
    <w:rPr>
      <w:rFonts w:ascii="Symbol" w:hAnsi="Symbol" w:cs="Symbol"/>
    </w:rPr>
  </w:style>
  <w:style w:type="character" w:customStyle="1" w:styleId="WW8Num38z1">
    <w:name w:val="WW8Num38z1"/>
    <w:qFormat/>
    <w:rPr>
      <w:rFonts w:ascii="Courier New" w:hAnsi="Courier New" w:cs="Courier New"/>
    </w:rPr>
  </w:style>
  <w:style w:type="character" w:customStyle="1" w:styleId="WW8Num38z2">
    <w:name w:val="WW8Num38z2"/>
    <w:qFormat/>
    <w:rPr>
      <w:rFonts w:ascii="Wingdings" w:hAnsi="Wingdings" w:cs="Wingdings"/>
    </w:rPr>
  </w:style>
  <w:style w:type="character" w:customStyle="1" w:styleId="WW8Num39z0">
    <w:name w:val="WW8Num39z0"/>
    <w:qFormat/>
    <w:rPr>
      <w:rFonts w:ascii="Symbol" w:hAnsi="Symbol" w:cs="Symbol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WW8Num41z0">
    <w:name w:val="WW8Num41z0"/>
    <w:qFormat/>
    <w:rPr>
      <w:rFonts w:ascii="Symbol" w:hAnsi="Symbol" w:cs="Symbol"/>
    </w:rPr>
  </w:style>
  <w:style w:type="character" w:customStyle="1" w:styleId="WW8Num41z1">
    <w:name w:val="WW8Num41z1"/>
    <w:qFormat/>
    <w:rPr>
      <w:rFonts w:ascii="Courier New" w:hAnsi="Courier New" w:cs="Courier New"/>
    </w:rPr>
  </w:style>
  <w:style w:type="character" w:customStyle="1" w:styleId="WW8Num41z2">
    <w:name w:val="WW8Num41z2"/>
    <w:qFormat/>
    <w:rPr>
      <w:rFonts w:ascii="Wingdings" w:hAnsi="Wingdings" w:cs="Wingdings"/>
    </w:rPr>
  </w:style>
  <w:style w:type="character" w:customStyle="1" w:styleId="WW8Num42z0">
    <w:name w:val="WW8Num42z0"/>
    <w:qFormat/>
    <w:rPr>
      <w:rFonts w:ascii="Symbol" w:hAnsi="Symbol" w:cs="Symbol"/>
    </w:rPr>
  </w:style>
  <w:style w:type="character" w:customStyle="1" w:styleId="WW8Num42z1">
    <w:name w:val="WW8Num42z1"/>
    <w:qFormat/>
    <w:rPr>
      <w:rFonts w:ascii="Courier New" w:hAnsi="Courier New" w:cs="Courier New"/>
    </w:rPr>
  </w:style>
  <w:style w:type="character" w:customStyle="1" w:styleId="WW8Num42z2">
    <w:name w:val="WW8Num42z2"/>
    <w:qFormat/>
    <w:rPr>
      <w:rFonts w:ascii="Wingdings" w:hAnsi="Wingdings" w:cs="Wingdings"/>
    </w:rPr>
  </w:style>
  <w:style w:type="character" w:customStyle="1" w:styleId="WW8Num43z0">
    <w:name w:val="WW8Num43z0"/>
    <w:qFormat/>
    <w:rPr>
      <w:rFonts w:ascii="Symbol" w:hAnsi="Symbol" w:cs="Symbol"/>
    </w:rPr>
  </w:style>
  <w:style w:type="character" w:customStyle="1" w:styleId="WW8Num43z1">
    <w:name w:val="WW8Num43z1"/>
    <w:qFormat/>
    <w:rPr>
      <w:rFonts w:ascii="Courier New" w:hAnsi="Courier New" w:cs="Courier New"/>
    </w:rPr>
  </w:style>
  <w:style w:type="character" w:customStyle="1" w:styleId="WW8Num43z2">
    <w:name w:val="WW8Num43z2"/>
    <w:qFormat/>
    <w:rPr>
      <w:rFonts w:ascii="Wingdings" w:hAnsi="Wingdings" w:cs="Wingdings"/>
    </w:rPr>
  </w:style>
  <w:style w:type="character" w:customStyle="1" w:styleId="WW8Num44z0">
    <w:name w:val="WW8Num44z0"/>
    <w:qFormat/>
    <w:rPr>
      <w:rFonts w:ascii="Symbol" w:hAnsi="Symbol" w:cs="Symbol"/>
    </w:rPr>
  </w:style>
  <w:style w:type="character" w:customStyle="1" w:styleId="WW8Num44z1">
    <w:name w:val="WW8Num44z1"/>
    <w:qFormat/>
    <w:rPr>
      <w:rFonts w:ascii="Courier New" w:hAnsi="Courier New" w:cs="Courier New"/>
    </w:rPr>
  </w:style>
  <w:style w:type="character" w:customStyle="1" w:styleId="WW8Num44z2">
    <w:name w:val="WW8Num44z2"/>
    <w:qFormat/>
    <w:rPr>
      <w:rFonts w:ascii="Wingdings" w:hAnsi="Wingdings" w:cs="Wingdings"/>
    </w:rPr>
  </w:style>
  <w:style w:type="character" w:customStyle="1" w:styleId="WW8Num45z0">
    <w:name w:val="WW8Num45z0"/>
    <w:qFormat/>
    <w:rPr>
      <w:rFonts w:ascii="Symbol" w:hAnsi="Symbol" w:cs="Symbol"/>
    </w:rPr>
  </w:style>
  <w:style w:type="character" w:customStyle="1" w:styleId="WW8Num45z1">
    <w:name w:val="WW8Num45z1"/>
    <w:qFormat/>
    <w:rPr>
      <w:rFonts w:ascii="Courier New" w:hAnsi="Courier New" w:cs="Courier New"/>
    </w:rPr>
  </w:style>
  <w:style w:type="character" w:customStyle="1" w:styleId="WW8Num45z2">
    <w:name w:val="WW8Num45z2"/>
    <w:qFormat/>
    <w:rPr>
      <w:rFonts w:ascii="Wingdings" w:hAnsi="Wingdings" w:cs="Wingdings"/>
    </w:rPr>
  </w:style>
  <w:style w:type="character" w:customStyle="1" w:styleId="WW8Num46z0">
    <w:name w:val="WW8Num46z0"/>
    <w:qFormat/>
    <w:rPr>
      <w:rFonts w:ascii="Symbol" w:hAnsi="Symbol" w:cs="Symbol"/>
    </w:rPr>
  </w:style>
  <w:style w:type="character" w:customStyle="1" w:styleId="WW8Num46z1">
    <w:name w:val="WW8Num46z1"/>
    <w:qFormat/>
    <w:rPr>
      <w:rFonts w:ascii="Courier New" w:hAnsi="Courier New" w:cs="Courier New"/>
    </w:rPr>
  </w:style>
  <w:style w:type="character" w:customStyle="1" w:styleId="WW8Num46z2">
    <w:name w:val="WW8Num46z2"/>
    <w:qFormat/>
    <w:rPr>
      <w:rFonts w:ascii="Wingdings" w:hAnsi="Wingdings" w:cs="Wingdings"/>
    </w:rPr>
  </w:style>
  <w:style w:type="character" w:customStyle="1" w:styleId="WW8Num47z0">
    <w:name w:val="WW8Num47z0"/>
    <w:qFormat/>
    <w:rPr>
      <w:rFonts w:ascii="Symbol" w:hAnsi="Symbol" w:cs="Symbol"/>
    </w:rPr>
  </w:style>
  <w:style w:type="character" w:customStyle="1" w:styleId="WW8Num47z1">
    <w:name w:val="WW8Num47z1"/>
    <w:qFormat/>
    <w:rPr>
      <w:rFonts w:ascii="Courier New" w:hAnsi="Courier New" w:cs="Courier New"/>
    </w:rPr>
  </w:style>
  <w:style w:type="character" w:customStyle="1" w:styleId="WW8Num47z2">
    <w:name w:val="WW8Num47z2"/>
    <w:qFormat/>
    <w:rPr>
      <w:rFonts w:ascii="Wingdings" w:hAnsi="Wingdings" w:cs="Wingdings"/>
    </w:rPr>
  </w:style>
  <w:style w:type="character" w:customStyle="1" w:styleId="WW8Num48z0">
    <w:name w:val="WW8Num48z0"/>
    <w:qFormat/>
    <w:rPr>
      <w:rFonts w:ascii="Symbol" w:hAnsi="Symbol" w:cs="Symbol"/>
    </w:rPr>
  </w:style>
  <w:style w:type="character" w:customStyle="1" w:styleId="WW8Num48z1">
    <w:name w:val="WW8Num48z1"/>
    <w:qFormat/>
    <w:rPr>
      <w:rFonts w:ascii="Courier New" w:hAnsi="Courier New" w:cs="Courier New"/>
    </w:rPr>
  </w:style>
  <w:style w:type="character" w:customStyle="1" w:styleId="WW8Num48z2">
    <w:name w:val="WW8Num48z2"/>
    <w:qFormat/>
    <w:rPr>
      <w:rFonts w:ascii="Wingdings" w:hAnsi="Wingdings" w:cs="Wingdings"/>
    </w:rPr>
  </w:style>
  <w:style w:type="character" w:customStyle="1" w:styleId="WW8Num49z0">
    <w:name w:val="WW8Num49z0"/>
    <w:qFormat/>
    <w:rPr>
      <w:rFonts w:ascii="Symbol" w:hAnsi="Symbol" w:cs="Symbol"/>
    </w:rPr>
  </w:style>
  <w:style w:type="character" w:customStyle="1" w:styleId="WW8Num49z1">
    <w:name w:val="WW8Num49z1"/>
    <w:qFormat/>
    <w:rPr>
      <w:rFonts w:ascii="Courier New" w:hAnsi="Courier New" w:cs="Courier New"/>
    </w:rPr>
  </w:style>
  <w:style w:type="character" w:customStyle="1" w:styleId="WW8Num49z2">
    <w:name w:val="WW8Num49z2"/>
    <w:qFormat/>
    <w:rPr>
      <w:rFonts w:ascii="Wingdings" w:hAnsi="Wingdings" w:cs="Wingdings"/>
    </w:rPr>
  </w:style>
  <w:style w:type="character" w:customStyle="1" w:styleId="WW8Num50z0">
    <w:name w:val="WW8Num50z0"/>
    <w:qFormat/>
    <w:rPr>
      <w:rFonts w:ascii="Symbol" w:hAnsi="Symbol" w:cs="Symbol"/>
    </w:rPr>
  </w:style>
  <w:style w:type="character" w:customStyle="1" w:styleId="WW8Num50z1">
    <w:name w:val="WW8Num50z1"/>
    <w:qFormat/>
    <w:rPr>
      <w:rFonts w:ascii="Courier New" w:hAnsi="Courier New" w:cs="Courier New"/>
    </w:rPr>
  </w:style>
  <w:style w:type="character" w:customStyle="1" w:styleId="WW8Num50z2">
    <w:name w:val="WW8Num50z2"/>
    <w:qFormat/>
    <w:rPr>
      <w:rFonts w:ascii="Wingdings" w:hAnsi="Wingdings" w:cs="Wingdings"/>
    </w:rPr>
  </w:style>
  <w:style w:type="character" w:customStyle="1" w:styleId="WW8Num51z0">
    <w:name w:val="WW8Num51z0"/>
    <w:qFormat/>
    <w:rPr>
      <w:rFonts w:ascii="Symbol" w:hAnsi="Symbol" w:cs="Symbol"/>
    </w:rPr>
  </w:style>
  <w:style w:type="character" w:customStyle="1" w:styleId="WW8Num51z1">
    <w:name w:val="WW8Num51z1"/>
    <w:qFormat/>
    <w:rPr>
      <w:rFonts w:ascii="Courier New" w:hAnsi="Courier New" w:cs="Courier New"/>
    </w:rPr>
  </w:style>
  <w:style w:type="character" w:customStyle="1" w:styleId="WW8Num51z2">
    <w:name w:val="WW8Num51z2"/>
    <w:qFormat/>
    <w:rPr>
      <w:rFonts w:ascii="Wingdings" w:hAnsi="Wingdings" w:cs="Wingdings"/>
    </w:rPr>
  </w:style>
  <w:style w:type="character" w:customStyle="1" w:styleId="WW8Num52z0">
    <w:name w:val="WW8Num52z0"/>
    <w:qFormat/>
    <w:rPr>
      <w:rFonts w:ascii="Symbol" w:hAnsi="Symbol" w:cs="Symbol"/>
    </w:rPr>
  </w:style>
  <w:style w:type="character" w:customStyle="1" w:styleId="WW8Num52z1">
    <w:name w:val="WW8Num52z1"/>
    <w:qFormat/>
    <w:rPr>
      <w:rFonts w:ascii="Courier New" w:hAnsi="Courier New" w:cs="Courier New"/>
    </w:rPr>
  </w:style>
  <w:style w:type="character" w:customStyle="1" w:styleId="WW8Num52z2">
    <w:name w:val="WW8Num52z2"/>
    <w:qFormat/>
    <w:rPr>
      <w:rFonts w:ascii="Wingdings" w:hAnsi="Wingdings" w:cs="Wingdings"/>
    </w:rPr>
  </w:style>
  <w:style w:type="character" w:customStyle="1" w:styleId="WW8Num53z0">
    <w:name w:val="WW8Num53z0"/>
    <w:qFormat/>
    <w:rPr>
      <w:rFonts w:ascii="Symbol" w:hAnsi="Symbol" w:cs="Symbol"/>
    </w:rPr>
  </w:style>
  <w:style w:type="character" w:customStyle="1" w:styleId="WW8Num53z1">
    <w:name w:val="WW8Num53z1"/>
    <w:qFormat/>
    <w:rPr>
      <w:rFonts w:ascii="Courier New" w:hAnsi="Courier New" w:cs="Courier New"/>
    </w:rPr>
  </w:style>
  <w:style w:type="character" w:customStyle="1" w:styleId="WW8Num53z2">
    <w:name w:val="WW8Num53z2"/>
    <w:qFormat/>
    <w:rPr>
      <w:rFonts w:ascii="Wingdings" w:hAnsi="Wingdings" w:cs="Wingdings"/>
    </w:rPr>
  </w:style>
  <w:style w:type="character" w:customStyle="1" w:styleId="WW8Num54z0">
    <w:name w:val="WW8Num54z0"/>
    <w:qFormat/>
    <w:rPr>
      <w:rFonts w:ascii="Symbol" w:hAnsi="Symbol" w:cs="Symbol"/>
    </w:rPr>
  </w:style>
  <w:style w:type="character" w:customStyle="1" w:styleId="WW8Num54z1">
    <w:name w:val="WW8Num54z1"/>
    <w:qFormat/>
    <w:rPr>
      <w:rFonts w:ascii="Courier New" w:hAnsi="Courier New" w:cs="Courier New"/>
    </w:rPr>
  </w:style>
  <w:style w:type="character" w:customStyle="1" w:styleId="WW8Num54z2">
    <w:name w:val="WW8Num54z2"/>
    <w:qFormat/>
    <w:rPr>
      <w:rFonts w:ascii="Wingdings" w:hAnsi="Wingdings" w:cs="Wingdings"/>
    </w:rPr>
  </w:style>
  <w:style w:type="character" w:customStyle="1" w:styleId="WW8Num55z0">
    <w:name w:val="WW8Num55z0"/>
    <w:qFormat/>
    <w:rPr>
      <w:rFonts w:ascii="Symbol" w:hAnsi="Symbol" w:cs="Symbol"/>
    </w:rPr>
  </w:style>
  <w:style w:type="character" w:customStyle="1" w:styleId="WW8Num55z1">
    <w:name w:val="WW8Num55z1"/>
    <w:qFormat/>
    <w:rPr>
      <w:rFonts w:ascii="Courier New" w:hAnsi="Courier New" w:cs="Courier New"/>
    </w:rPr>
  </w:style>
  <w:style w:type="character" w:customStyle="1" w:styleId="WW8Num55z2">
    <w:name w:val="WW8Num55z2"/>
    <w:qFormat/>
    <w:rPr>
      <w:rFonts w:ascii="Wingdings" w:hAnsi="Wingdings" w:cs="Wingdings"/>
    </w:rPr>
  </w:style>
  <w:style w:type="character" w:customStyle="1" w:styleId="WW8Num56z0">
    <w:name w:val="WW8Num56z0"/>
    <w:qFormat/>
    <w:rPr>
      <w:rFonts w:ascii="Symbol" w:hAnsi="Symbol" w:cs="Symbol"/>
    </w:rPr>
  </w:style>
  <w:style w:type="character" w:customStyle="1" w:styleId="WW8Num56z1">
    <w:name w:val="WW8Num56z1"/>
    <w:qFormat/>
    <w:rPr>
      <w:rFonts w:ascii="Courier New" w:hAnsi="Courier New" w:cs="Courier New"/>
    </w:rPr>
  </w:style>
  <w:style w:type="character" w:customStyle="1" w:styleId="WW8Num56z2">
    <w:name w:val="WW8Num56z2"/>
    <w:qFormat/>
    <w:rPr>
      <w:rFonts w:ascii="Wingdings" w:hAnsi="Wingdings" w:cs="Wingdings"/>
    </w:rPr>
  </w:style>
  <w:style w:type="character" w:customStyle="1" w:styleId="WW8Num57z0">
    <w:name w:val="WW8Num57z0"/>
    <w:qFormat/>
    <w:rPr>
      <w:rFonts w:ascii="Symbol" w:hAnsi="Symbol" w:cs="Symbol"/>
    </w:rPr>
  </w:style>
  <w:style w:type="character" w:customStyle="1" w:styleId="WW8Num57z1">
    <w:name w:val="WW8Num57z1"/>
    <w:qFormat/>
    <w:rPr>
      <w:rFonts w:ascii="Courier New" w:hAnsi="Courier New" w:cs="Courier New"/>
    </w:rPr>
  </w:style>
  <w:style w:type="character" w:customStyle="1" w:styleId="WW8Num57z2">
    <w:name w:val="WW8Num57z2"/>
    <w:qFormat/>
    <w:rPr>
      <w:rFonts w:ascii="Wingdings" w:hAnsi="Wingdings" w:cs="Wingdings"/>
    </w:rPr>
  </w:style>
  <w:style w:type="character" w:customStyle="1" w:styleId="WW8Num58z0">
    <w:name w:val="WW8Num58z0"/>
    <w:qFormat/>
    <w:rPr>
      <w:rFonts w:ascii="Symbol" w:hAnsi="Symbol" w:cs="Symbol"/>
    </w:rPr>
  </w:style>
  <w:style w:type="character" w:customStyle="1" w:styleId="WW8Num58z1">
    <w:name w:val="WW8Num58z1"/>
    <w:qFormat/>
    <w:rPr>
      <w:rFonts w:ascii="Courier New" w:hAnsi="Courier New" w:cs="Courier New"/>
    </w:rPr>
  </w:style>
  <w:style w:type="character" w:customStyle="1" w:styleId="WW8Num58z2">
    <w:name w:val="WW8Num58z2"/>
    <w:qFormat/>
    <w:rPr>
      <w:rFonts w:ascii="Wingdings" w:hAnsi="Wingdings" w:cs="Wingdings"/>
    </w:rPr>
  </w:style>
  <w:style w:type="character" w:customStyle="1" w:styleId="WW8Num59z0">
    <w:name w:val="WW8Num59z0"/>
    <w:qFormat/>
    <w:rPr>
      <w:rFonts w:ascii="Symbol" w:hAnsi="Symbol" w:cs="Symbol"/>
    </w:rPr>
  </w:style>
  <w:style w:type="character" w:customStyle="1" w:styleId="WW8Num59z1">
    <w:name w:val="WW8Num59z1"/>
    <w:qFormat/>
    <w:rPr>
      <w:rFonts w:ascii="Courier New" w:hAnsi="Courier New" w:cs="Courier New"/>
    </w:rPr>
  </w:style>
  <w:style w:type="character" w:customStyle="1" w:styleId="WW8Num59z2">
    <w:name w:val="WW8Num59z2"/>
    <w:qFormat/>
    <w:rPr>
      <w:rFonts w:ascii="Wingdings" w:hAnsi="Wingdings" w:cs="Wingdings"/>
    </w:rPr>
  </w:style>
  <w:style w:type="character" w:customStyle="1" w:styleId="WW8Num60z0">
    <w:name w:val="WW8Num60z0"/>
    <w:qFormat/>
    <w:rPr>
      <w:rFonts w:ascii="Symbol" w:hAnsi="Symbol" w:cs="Symbol"/>
    </w:rPr>
  </w:style>
  <w:style w:type="character" w:customStyle="1" w:styleId="WW8Num60z1">
    <w:name w:val="WW8Num60z1"/>
    <w:qFormat/>
    <w:rPr>
      <w:rFonts w:ascii="Courier New" w:hAnsi="Courier New" w:cs="Courier New"/>
    </w:rPr>
  </w:style>
  <w:style w:type="character" w:customStyle="1" w:styleId="WW8Num60z2">
    <w:name w:val="WW8Num60z2"/>
    <w:qFormat/>
    <w:rPr>
      <w:rFonts w:ascii="Wingdings" w:hAnsi="Wingdings" w:cs="Wingdings"/>
    </w:rPr>
  </w:style>
  <w:style w:type="character" w:customStyle="1" w:styleId="WW8Num61z0">
    <w:name w:val="WW8Num61z0"/>
    <w:qFormat/>
    <w:rPr>
      <w:rFonts w:ascii="Symbol" w:hAnsi="Symbol" w:cs="Symbol"/>
    </w:rPr>
  </w:style>
  <w:style w:type="character" w:customStyle="1" w:styleId="WW8Num61z1">
    <w:name w:val="WW8Num61z1"/>
    <w:qFormat/>
    <w:rPr>
      <w:rFonts w:ascii="Courier New" w:hAnsi="Courier New" w:cs="Courier New"/>
    </w:rPr>
  </w:style>
  <w:style w:type="character" w:customStyle="1" w:styleId="WW8Num61z2">
    <w:name w:val="WW8Num61z2"/>
    <w:qFormat/>
    <w:rPr>
      <w:rFonts w:ascii="Wingdings" w:hAnsi="Wingdings" w:cs="Wingdings"/>
    </w:rPr>
  </w:style>
  <w:style w:type="character" w:customStyle="1" w:styleId="WW8Num62z0">
    <w:name w:val="WW8Num62z0"/>
    <w:qFormat/>
    <w:rPr>
      <w:rFonts w:ascii="Symbol" w:hAnsi="Symbol" w:cs="Symbol"/>
    </w:rPr>
  </w:style>
  <w:style w:type="character" w:customStyle="1" w:styleId="WW8Num62z1">
    <w:name w:val="WW8Num62z1"/>
    <w:qFormat/>
    <w:rPr>
      <w:rFonts w:ascii="Courier New" w:hAnsi="Courier New" w:cs="Courier New"/>
    </w:rPr>
  </w:style>
  <w:style w:type="character" w:customStyle="1" w:styleId="WW8Num62z2">
    <w:name w:val="WW8Num62z2"/>
    <w:qFormat/>
    <w:rPr>
      <w:rFonts w:ascii="Wingdings" w:hAnsi="Wingdings" w:cs="Wingdings"/>
    </w:rPr>
  </w:style>
  <w:style w:type="character" w:customStyle="1" w:styleId="WW8Num63z0">
    <w:name w:val="WW8Num63z0"/>
    <w:qFormat/>
    <w:rPr>
      <w:rFonts w:ascii="Symbol" w:hAnsi="Symbol" w:cs="Symbol"/>
    </w:rPr>
  </w:style>
  <w:style w:type="character" w:customStyle="1" w:styleId="WW8Num63z1">
    <w:name w:val="WW8Num63z1"/>
    <w:qFormat/>
    <w:rPr>
      <w:rFonts w:ascii="Courier New" w:hAnsi="Courier New" w:cs="Courier New"/>
    </w:rPr>
  </w:style>
  <w:style w:type="character" w:customStyle="1" w:styleId="WW8Num63z2">
    <w:name w:val="WW8Num63z2"/>
    <w:qFormat/>
    <w:rPr>
      <w:rFonts w:ascii="Wingdings" w:hAnsi="Wingdings" w:cs="Wingdings"/>
    </w:rPr>
  </w:style>
  <w:style w:type="character" w:customStyle="1" w:styleId="WW8Num64z0">
    <w:name w:val="WW8Num64z0"/>
    <w:qFormat/>
    <w:rPr>
      <w:rFonts w:ascii="Symbol" w:hAnsi="Symbol" w:cs="Symbol"/>
    </w:rPr>
  </w:style>
  <w:style w:type="character" w:customStyle="1" w:styleId="WW8Num64z1">
    <w:name w:val="WW8Num64z1"/>
    <w:qFormat/>
    <w:rPr>
      <w:rFonts w:ascii="Courier New" w:hAnsi="Courier New" w:cs="Courier New"/>
    </w:rPr>
  </w:style>
  <w:style w:type="character" w:customStyle="1" w:styleId="WW8Num64z2">
    <w:name w:val="WW8Num64z2"/>
    <w:qFormat/>
    <w:rPr>
      <w:rFonts w:ascii="Wingdings" w:hAnsi="Wingdings" w:cs="Wingdings"/>
    </w:rPr>
  </w:style>
  <w:style w:type="character" w:customStyle="1" w:styleId="WW8Num65z0">
    <w:name w:val="WW8Num65z0"/>
    <w:qFormat/>
    <w:rPr>
      <w:rFonts w:ascii="Symbol" w:hAnsi="Symbol" w:cs="Symbol"/>
    </w:rPr>
  </w:style>
  <w:style w:type="character" w:customStyle="1" w:styleId="WW8Num65z1">
    <w:name w:val="WW8Num65z1"/>
    <w:qFormat/>
    <w:rPr>
      <w:rFonts w:ascii="Courier New" w:hAnsi="Courier New" w:cs="Courier New"/>
    </w:rPr>
  </w:style>
  <w:style w:type="character" w:customStyle="1" w:styleId="WW8Num65z2">
    <w:name w:val="WW8Num65z2"/>
    <w:qFormat/>
    <w:rPr>
      <w:rFonts w:ascii="Wingdings" w:hAnsi="Wingdings" w:cs="Wingdings"/>
    </w:rPr>
  </w:style>
  <w:style w:type="character" w:customStyle="1" w:styleId="WW8Num66z0">
    <w:name w:val="WW8Num66z0"/>
    <w:qFormat/>
    <w:rPr>
      <w:rFonts w:ascii="Symbol" w:hAnsi="Symbol" w:cs="Symbol"/>
    </w:rPr>
  </w:style>
  <w:style w:type="character" w:customStyle="1" w:styleId="WW8Num66z1">
    <w:name w:val="WW8Num66z1"/>
    <w:qFormat/>
    <w:rPr>
      <w:rFonts w:ascii="Courier New" w:hAnsi="Courier New" w:cs="Courier New"/>
    </w:rPr>
  </w:style>
  <w:style w:type="character" w:customStyle="1" w:styleId="WW8Num66z2">
    <w:name w:val="WW8Num66z2"/>
    <w:qFormat/>
    <w:rPr>
      <w:rFonts w:ascii="Wingdings" w:hAnsi="Wingdings" w:cs="Wingdings"/>
    </w:rPr>
  </w:style>
  <w:style w:type="character" w:customStyle="1" w:styleId="WW8Num67z0">
    <w:name w:val="WW8Num67z0"/>
    <w:qFormat/>
    <w:rPr>
      <w:rFonts w:ascii="Symbol" w:hAnsi="Symbol" w:cs="Symbol"/>
    </w:rPr>
  </w:style>
  <w:style w:type="character" w:customStyle="1" w:styleId="WW8Num67z1">
    <w:name w:val="WW8Num67z1"/>
    <w:qFormat/>
    <w:rPr>
      <w:rFonts w:ascii="Courier New" w:hAnsi="Courier New" w:cs="Courier New"/>
    </w:rPr>
  </w:style>
  <w:style w:type="character" w:customStyle="1" w:styleId="WW8Num67z2">
    <w:name w:val="WW8Num67z2"/>
    <w:qFormat/>
    <w:rPr>
      <w:rFonts w:ascii="Wingdings" w:hAnsi="Wingdings" w:cs="Wingdings"/>
    </w:rPr>
  </w:style>
  <w:style w:type="character" w:customStyle="1" w:styleId="WW8Num68z0">
    <w:name w:val="WW8Num68z0"/>
    <w:qFormat/>
    <w:rPr>
      <w:rFonts w:ascii="Symbol" w:hAnsi="Symbol" w:cs="Symbol"/>
    </w:rPr>
  </w:style>
  <w:style w:type="character" w:customStyle="1" w:styleId="WW8Num68z1">
    <w:name w:val="WW8Num68z1"/>
    <w:qFormat/>
    <w:rPr>
      <w:rFonts w:ascii="Courier New" w:hAnsi="Courier New" w:cs="Courier New"/>
    </w:rPr>
  </w:style>
  <w:style w:type="character" w:customStyle="1" w:styleId="WW8Num68z2">
    <w:name w:val="WW8Num68z2"/>
    <w:qFormat/>
    <w:rPr>
      <w:rFonts w:ascii="Wingdings" w:hAnsi="Wingdings" w:cs="Wingdings"/>
    </w:rPr>
  </w:style>
  <w:style w:type="character" w:customStyle="1" w:styleId="WW8Num69z0">
    <w:name w:val="WW8Num69z0"/>
    <w:qFormat/>
    <w:rPr>
      <w:rFonts w:ascii="Symbol" w:hAnsi="Symbol" w:cs="Symbol"/>
    </w:rPr>
  </w:style>
  <w:style w:type="character" w:customStyle="1" w:styleId="WW8Num69z1">
    <w:name w:val="WW8Num69z1"/>
    <w:qFormat/>
    <w:rPr>
      <w:rFonts w:ascii="Courier New" w:hAnsi="Courier New" w:cs="Courier New"/>
    </w:rPr>
  </w:style>
  <w:style w:type="character" w:customStyle="1" w:styleId="WW8Num69z2">
    <w:name w:val="WW8Num69z2"/>
    <w:qFormat/>
    <w:rPr>
      <w:rFonts w:ascii="Wingdings" w:hAnsi="Wingdings" w:cs="Wingdings"/>
    </w:rPr>
  </w:style>
  <w:style w:type="character" w:customStyle="1" w:styleId="WW8Num70z0">
    <w:name w:val="WW8Num70z0"/>
    <w:qFormat/>
    <w:rPr>
      <w:rFonts w:ascii="Symbol" w:hAnsi="Symbol" w:cs="Symbol"/>
    </w:rPr>
  </w:style>
  <w:style w:type="character" w:customStyle="1" w:styleId="WW8Num70z1">
    <w:name w:val="WW8Num70z1"/>
    <w:qFormat/>
    <w:rPr>
      <w:rFonts w:ascii="Courier New" w:hAnsi="Courier New" w:cs="Courier New"/>
    </w:rPr>
  </w:style>
  <w:style w:type="character" w:customStyle="1" w:styleId="WW8Num70z2">
    <w:name w:val="WW8Num70z2"/>
    <w:qFormat/>
    <w:rPr>
      <w:rFonts w:ascii="Wingdings" w:hAnsi="Wingdings" w:cs="Wingdings"/>
    </w:rPr>
  </w:style>
  <w:style w:type="character" w:customStyle="1" w:styleId="WW8Num71z0">
    <w:name w:val="WW8Num71z0"/>
    <w:qFormat/>
    <w:rPr>
      <w:rFonts w:ascii="Symbol" w:hAnsi="Symbol" w:cs="Symbol"/>
    </w:rPr>
  </w:style>
  <w:style w:type="character" w:customStyle="1" w:styleId="WW8Num71z1">
    <w:name w:val="WW8Num71z1"/>
    <w:qFormat/>
    <w:rPr>
      <w:rFonts w:ascii="Courier New" w:hAnsi="Courier New" w:cs="Courier New"/>
    </w:rPr>
  </w:style>
  <w:style w:type="character" w:customStyle="1" w:styleId="WW8Num71z2">
    <w:name w:val="WW8Num71z2"/>
    <w:qFormat/>
    <w:rPr>
      <w:rFonts w:ascii="Wingdings" w:hAnsi="Wingdings" w:cs="Wingdings"/>
    </w:rPr>
  </w:style>
  <w:style w:type="character" w:customStyle="1" w:styleId="WW8Num72z0">
    <w:name w:val="WW8Num72z0"/>
    <w:qFormat/>
    <w:rPr>
      <w:rFonts w:ascii="Symbol" w:hAnsi="Symbol" w:cs="Symbol"/>
    </w:rPr>
  </w:style>
  <w:style w:type="character" w:customStyle="1" w:styleId="WW8Num72z1">
    <w:name w:val="WW8Num72z1"/>
    <w:qFormat/>
    <w:rPr>
      <w:rFonts w:ascii="Courier New" w:hAnsi="Courier New" w:cs="Courier New"/>
    </w:rPr>
  </w:style>
  <w:style w:type="character" w:customStyle="1" w:styleId="WW8Num72z2">
    <w:name w:val="WW8Num72z2"/>
    <w:qFormat/>
    <w:rPr>
      <w:rFonts w:ascii="Wingdings" w:hAnsi="Wingdings" w:cs="Wingdings"/>
    </w:rPr>
  </w:style>
  <w:style w:type="character" w:customStyle="1" w:styleId="WW8Num73z0">
    <w:name w:val="WW8Num73z0"/>
    <w:qFormat/>
    <w:rPr>
      <w:rFonts w:ascii="Symbol" w:hAnsi="Symbol" w:cs="Symbol"/>
    </w:rPr>
  </w:style>
  <w:style w:type="character" w:customStyle="1" w:styleId="WW8Num73z1">
    <w:name w:val="WW8Num73z1"/>
    <w:qFormat/>
    <w:rPr>
      <w:rFonts w:ascii="Courier New" w:hAnsi="Courier New" w:cs="Courier New"/>
    </w:rPr>
  </w:style>
  <w:style w:type="character" w:customStyle="1" w:styleId="WW8Num73z2">
    <w:name w:val="WW8Num73z2"/>
    <w:qFormat/>
    <w:rPr>
      <w:rFonts w:ascii="Wingdings" w:hAnsi="Wingdings" w:cs="Wingdings"/>
    </w:rPr>
  </w:style>
  <w:style w:type="character" w:customStyle="1" w:styleId="WW8Num74z0">
    <w:name w:val="WW8Num74z0"/>
    <w:qFormat/>
    <w:rPr>
      <w:rFonts w:ascii="Symbol" w:hAnsi="Symbol" w:cs="Symbol"/>
    </w:rPr>
  </w:style>
  <w:style w:type="character" w:customStyle="1" w:styleId="WW8Num74z1">
    <w:name w:val="WW8Num74z1"/>
    <w:qFormat/>
    <w:rPr>
      <w:rFonts w:ascii="Courier New" w:hAnsi="Courier New" w:cs="Courier New"/>
    </w:rPr>
  </w:style>
  <w:style w:type="character" w:customStyle="1" w:styleId="WW8Num74z2">
    <w:name w:val="WW8Num74z2"/>
    <w:qFormat/>
    <w:rPr>
      <w:rFonts w:ascii="Wingdings" w:hAnsi="Wingdings" w:cs="Wingdings"/>
    </w:rPr>
  </w:style>
  <w:style w:type="character" w:customStyle="1" w:styleId="WW8Num75z0">
    <w:name w:val="WW8Num75z0"/>
    <w:qFormat/>
    <w:rPr>
      <w:rFonts w:ascii="Symbol" w:hAnsi="Symbol" w:cs="Symbol"/>
    </w:rPr>
  </w:style>
  <w:style w:type="character" w:customStyle="1" w:styleId="WW8Num75z1">
    <w:name w:val="WW8Num75z1"/>
    <w:qFormat/>
    <w:rPr>
      <w:rFonts w:ascii="Courier New" w:hAnsi="Courier New" w:cs="Courier New"/>
    </w:rPr>
  </w:style>
  <w:style w:type="character" w:customStyle="1" w:styleId="WW8Num75z2">
    <w:name w:val="WW8Num75z2"/>
    <w:qFormat/>
    <w:rPr>
      <w:rFonts w:ascii="Wingdings" w:hAnsi="Wingdings" w:cs="Wingdings"/>
    </w:rPr>
  </w:style>
  <w:style w:type="character" w:customStyle="1" w:styleId="WW8Num76z0">
    <w:name w:val="WW8Num76z0"/>
    <w:qFormat/>
    <w:rPr>
      <w:rFonts w:ascii="Symbol" w:hAnsi="Symbol" w:cs="Symbol"/>
    </w:rPr>
  </w:style>
  <w:style w:type="character" w:customStyle="1" w:styleId="WW8Num76z1">
    <w:name w:val="WW8Num76z1"/>
    <w:qFormat/>
    <w:rPr>
      <w:rFonts w:ascii="Courier New" w:hAnsi="Courier New" w:cs="Courier New"/>
    </w:rPr>
  </w:style>
  <w:style w:type="character" w:customStyle="1" w:styleId="WW8Num76z2">
    <w:name w:val="WW8Num76z2"/>
    <w:qFormat/>
    <w:rPr>
      <w:rFonts w:ascii="Wingdings" w:hAnsi="Wingdings" w:cs="Wingdings"/>
    </w:rPr>
  </w:style>
  <w:style w:type="character" w:customStyle="1" w:styleId="WW8Num77z0">
    <w:name w:val="WW8Num77z0"/>
    <w:qFormat/>
    <w:rPr>
      <w:rFonts w:ascii="Symbol" w:hAnsi="Symbol" w:cs="Symbol"/>
    </w:rPr>
  </w:style>
  <w:style w:type="character" w:customStyle="1" w:styleId="WW8Num77z1">
    <w:name w:val="WW8Num77z1"/>
    <w:qFormat/>
    <w:rPr>
      <w:rFonts w:ascii="Courier New" w:hAnsi="Courier New" w:cs="Courier New"/>
    </w:rPr>
  </w:style>
  <w:style w:type="character" w:customStyle="1" w:styleId="WW8Num77z2">
    <w:name w:val="WW8Num77z2"/>
    <w:qFormat/>
    <w:rPr>
      <w:rFonts w:ascii="Wingdings" w:hAnsi="Wingdings" w:cs="Wingdings"/>
    </w:rPr>
  </w:style>
  <w:style w:type="character" w:customStyle="1" w:styleId="WW8Num78z0">
    <w:name w:val="WW8Num78z0"/>
    <w:qFormat/>
    <w:rPr>
      <w:rFonts w:ascii="Symbol" w:hAnsi="Symbol" w:cs="Symbol"/>
    </w:rPr>
  </w:style>
  <w:style w:type="character" w:customStyle="1" w:styleId="WW8Num78z1">
    <w:name w:val="WW8Num78z1"/>
    <w:qFormat/>
    <w:rPr>
      <w:rFonts w:ascii="Courier New" w:hAnsi="Courier New" w:cs="Courier New"/>
    </w:rPr>
  </w:style>
  <w:style w:type="character" w:customStyle="1" w:styleId="WW8Num78z2">
    <w:name w:val="WW8Num78z2"/>
    <w:qFormat/>
    <w:rPr>
      <w:rFonts w:ascii="Wingdings" w:hAnsi="Wingdings" w:cs="Wingdings"/>
    </w:rPr>
  </w:style>
  <w:style w:type="character" w:customStyle="1" w:styleId="WW8Num79z0">
    <w:name w:val="WW8Num79z0"/>
    <w:qFormat/>
    <w:rPr>
      <w:rFonts w:ascii="Symbol" w:hAnsi="Symbol" w:cs="Symbol"/>
    </w:rPr>
  </w:style>
  <w:style w:type="character" w:customStyle="1" w:styleId="WW8Num79z1">
    <w:name w:val="WW8Num79z1"/>
    <w:qFormat/>
    <w:rPr>
      <w:rFonts w:ascii="Courier New" w:hAnsi="Courier New" w:cs="Courier New"/>
    </w:rPr>
  </w:style>
  <w:style w:type="character" w:customStyle="1" w:styleId="WW8Num79z2">
    <w:name w:val="WW8Num79z2"/>
    <w:qFormat/>
    <w:rPr>
      <w:rFonts w:ascii="Wingdings" w:hAnsi="Wingdings" w:cs="Wingdings"/>
    </w:rPr>
  </w:style>
  <w:style w:type="character" w:customStyle="1" w:styleId="WW8Num80z0">
    <w:name w:val="WW8Num80z0"/>
    <w:qFormat/>
    <w:rPr>
      <w:rFonts w:ascii="Symbol" w:hAnsi="Symbol" w:cs="Symbol"/>
    </w:rPr>
  </w:style>
  <w:style w:type="character" w:customStyle="1" w:styleId="WW8Num80z1">
    <w:name w:val="WW8Num80z1"/>
    <w:qFormat/>
    <w:rPr>
      <w:rFonts w:ascii="Courier New" w:hAnsi="Courier New" w:cs="Courier New"/>
    </w:rPr>
  </w:style>
  <w:style w:type="character" w:customStyle="1" w:styleId="WW8Num80z2">
    <w:name w:val="WW8Num80z2"/>
    <w:qFormat/>
    <w:rPr>
      <w:rFonts w:ascii="Wingdings" w:hAnsi="Wingdings" w:cs="Wingdings"/>
    </w:rPr>
  </w:style>
  <w:style w:type="character" w:customStyle="1" w:styleId="12">
    <w:name w:val="Заголовок 1 Знак"/>
    <w:qFormat/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customStyle="1" w:styleId="32">
    <w:name w:val="Заголовок 3 Знак"/>
    <w:qFormat/>
    <w:rPr>
      <w:rFonts w:ascii="Arial" w:eastAsia="Times New Roman" w:hAnsi="Arial" w:cs="Arial"/>
      <w:b/>
      <w:bCs/>
      <w:sz w:val="26"/>
      <w:szCs w:val="26"/>
    </w:rPr>
  </w:style>
  <w:style w:type="character" w:customStyle="1" w:styleId="24">
    <w:name w:val="Основной текст 2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33">
    <w:name w:val="Основной текст 3 Знак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text1">
    <w:name w:val="text1"/>
    <w:qFormat/>
    <w:rPr>
      <w:rFonts w:ascii="Verdana" w:hAnsi="Verdana" w:cs="Verdana"/>
      <w:sz w:val="20"/>
      <w:szCs w:val="20"/>
    </w:rPr>
  </w:style>
  <w:style w:type="character" w:customStyle="1" w:styleId="42">
    <w:name w:val="Заголовок 4 Знак"/>
    <w:qFormat/>
    <w:rPr>
      <w:rFonts w:ascii="Calibri" w:hAnsi="Calibri" w:cs="Calibri"/>
      <w:b/>
      <w:bCs/>
      <w:sz w:val="28"/>
      <w:szCs w:val="28"/>
      <w:lang w:val="ru-RU" w:bidi="ar-SA"/>
    </w:rPr>
  </w:style>
  <w:style w:type="character" w:customStyle="1" w:styleId="52">
    <w:name w:val="Заголовок 5 Знак"/>
    <w:qFormat/>
    <w:rPr>
      <w:rFonts w:ascii="Calibri" w:hAnsi="Calibri" w:cs="Calibri"/>
      <w:b/>
      <w:bCs/>
      <w:i/>
      <w:iCs/>
      <w:sz w:val="26"/>
      <w:szCs w:val="26"/>
      <w:lang w:val="ru-RU" w:bidi="ar-SA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FontStyle207">
    <w:name w:val="Font Style207"/>
    <w:qFormat/>
    <w:rPr>
      <w:rFonts w:ascii="Century Schoolbook" w:hAnsi="Century Schoolbook" w:cs="Century Schoolbook"/>
      <w:sz w:val="18"/>
      <w:szCs w:val="18"/>
    </w:rPr>
  </w:style>
  <w:style w:type="character" w:customStyle="1" w:styleId="FontStyle214">
    <w:name w:val="Font Style214"/>
    <w:qFormat/>
    <w:rPr>
      <w:rFonts w:ascii="Century Schoolbook" w:hAnsi="Century Schoolbook" w:cs="Century Schoolbook"/>
      <w:i/>
      <w:iCs/>
      <w:spacing w:val="20"/>
      <w:sz w:val="18"/>
      <w:szCs w:val="18"/>
    </w:rPr>
  </w:style>
  <w:style w:type="character" w:customStyle="1" w:styleId="FontStyle247">
    <w:name w:val="Font Style247"/>
    <w:qFormat/>
    <w:rPr>
      <w:rFonts w:ascii="Century Schoolbook" w:hAnsi="Century Schoolbook" w:cs="Century Schoolbook"/>
      <w:spacing w:val="-10"/>
      <w:sz w:val="20"/>
      <w:szCs w:val="20"/>
    </w:rPr>
  </w:style>
  <w:style w:type="character" w:customStyle="1" w:styleId="FontStyle227">
    <w:name w:val="Font Style227"/>
    <w:qFormat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229">
    <w:name w:val="Font Style229"/>
    <w:qFormat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character" w:customStyle="1" w:styleId="FontStyle242">
    <w:name w:val="Font Style242"/>
    <w:qFormat/>
    <w:rPr>
      <w:rFonts w:ascii="Century Schoolbook" w:hAnsi="Century Schoolbook" w:cs="Century Schoolbook"/>
      <w:b/>
      <w:bCs/>
      <w:sz w:val="12"/>
      <w:szCs w:val="12"/>
    </w:rPr>
  </w:style>
  <w:style w:type="character" w:customStyle="1" w:styleId="FontStyle266">
    <w:name w:val="Font Style266"/>
    <w:qFormat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67">
    <w:name w:val="Font Style267"/>
    <w:qFormat/>
    <w:rPr>
      <w:rFonts w:ascii="Franklin Gothic Medium" w:hAnsi="Franklin Gothic Medium" w:cs="Franklin Gothic Medium"/>
      <w:sz w:val="20"/>
      <w:szCs w:val="20"/>
    </w:rPr>
  </w:style>
  <w:style w:type="character" w:customStyle="1" w:styleId="FontStyle292">
    <w:name w:val="Font Style292"/>
    <w:qFormat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301">
    <w:name w:val="Font Style301"/>
    <w:qFormat/>
    <w:rPr>
      <w:rFonts w:ascii="Franklin Gothic Medium" w:hAnsi="Franklin Gothic Medium" w:cs="Franklin Gothic Medium"/>
      <w:i/>
      <w:iCs/>
      <w:sz w:val="18"/>
      <w:szCs w:val="18"/>
    </w:rPr>
  </w:style>
  <w:style w:type="character" w:customStyle="1" w:styleId="FontStyle308">
    <w:name w:val="Font Style308"/>
    <w:qFormat/>
    <w:rPr>
      <w:rFonts w:ascii="Century Schoolbook" w:hAnsi="Century Schoolbook" w:cs="Century Schoolbook"/>
      <w:i/>
      <w:iCs/>
      <w:spacing w:val="-20"/>
      <w:sz w:val="20"/>
      <w:szCs w:val="20"/>
    </w:rPr>
  </w:style>
  <w:style w:type="character" w:customStyle="1" w:styleId="FontStyle209">
    <w:name w:val="Font Style209"/>
    <w:qFormat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226">
    <w:name w:val="Font Style226"/>
    <w:qFormat/>
    <w:rPr>
      <w:rFonts w:ascii="Century Schoolbook" w:hAnsi="Century Schoolbook" w:cs="Century Schoolbook"/>
      <w:sz w:val="18"/>
      <w:szCs w:val="18"/>
    </w:rPr>
  </w:style>
  <w:style w:type="character" w:customStyle="1" w:styleId="FontStyle249">
    <w:name w:val="Font Style249"/>
    <w:qFormat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FontStyle290">
    <w:name w:val="Font Style290"/>
    <w:qFormat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293">
    <w:name w:val="Font Style293"/>
    <w:qFormat/>
    <w:rPr>
      <w:rFonts w:ascii="Bookman Old Style" w:hAnsi="Bookman Old Style" w:cs="Bookman Old Style"/>
      <w:b/>
      <w:bCs/>
      <w:i/>
      <w:iCs/>
      <w:sz w:val="12"/>
      <w:szCs w:val="12"/>
    </w:rPr>
  </w:style>
  <w:style w:type="character" w:customStyle="1" w:styleId="FontStyle244">
    <w:name w:val="Font Style244"/>
    <w:qFormat/>
    <w:rPr>
      <w:rFonts w:ascii="Tahoma" w:hAnsi="Tahoma" w:cs="Tahoma"/>
      <w:i/>
      <w:iCs/>
      <w:spacing w:val="10"/>
      <w:sz w:val="18"/>
      <w:szCs w:val="18"/>
    </w:rPr>
  </w:style>
  <w:style w:type="character" w:customStyle="1" w:styleId="FontStyle216">
    <w:name w:val="Font Style216"/>
    <w:qFormat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17">
    <w:name w:val="Font Style217"/>
    <w:qFormat/>
    <w:rPr>
      <w:rFonts w:ascii="Microsoft Sans Serif" w:hAnsi="Microsoft Sans Serif" w:cs="Microsoft Sans Serif"/>
      <w:sz w:val="14"/>
      <w:szCs w:val="14"/>
    </w:rPr>
  </w:style>
  <w:style w:type="character" w:customStyle="1" w:styleId="FontStyle204">
    <w:name w:val="Font Style204"/>
    <w:qFormat/>
    <w:rPr>
      <w:rFonts w:ascii="Century Schoolbook" w:hAnsi="Century Schoolbook" w:cs="Century Schoolbook"/>
      <w:b/>
      <w:bCs/>
      <w:smallCaps/>
      <w:sz w:val="16"/>
      <w:szCs w:val="16"/>
    </w:rPr>
  </w:style>
  <w:style w:type="character" w:customStyle="1" w:styleId="FontStyle250">
    <w:name w:val="Font Style250"/>
    <w:qFormat/>
    <w:rPr>
      <w:rFonts w:ascii="Franklin Gothic Medium" w:hAnsi="Franklin Gothic Medium" w:cs="Franklin Gothic Medium"/>
      <w:i/>
      <w:iCs/>
      <w:sz w:val="14"/>
      <w:szCs w:val="14"/>
    </w:rPr>
  </w:style>
  <w:style w:type="character" w:customStyle="1" w:styleId="FontStyle251">
    <w:name w:val="Font Style251"/>
    <w:qFormat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02">
    <w:name w:val="Font Style202"/>
    <w:qFormat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8">
    <w:name w:val="Font Style208"/>
    <w:qFormat/>
    <w:rPr>
      <w:rFonts w:ascii="MS Reference Sans Serif" w:hAnsi="MS Reference Sans Serif" w:cs="MS Reference Sans Serif"/>
      <w:b/>
      <w:bCs/>
      <w:smallCaps/>
      <w:sz w:val="12"/>
      <w:szCs w:val="12"/>
    </w:rPr>
  </w:style>
  <w:style w:type="character" w:customStyle="1" w:styleId="FontStyle252">
    <w:name w:val="Font Style252"/>
    <w:qFormat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34">
    <w:name w:val="Font Style234"/>
    <w:qFormat/>
    <w:rPr>
      <w:rFonts w:ascii="Bookman Old Style" w:hAnsi="Bookman Old Style" w:cs="Bookman Old Style"/>
      <w:sz w:val="16"/>
      <w:szCs w:val="16"/>
    </w:rPr>
  </w:style>
  <w:style w:type="character" w:customStyle="1" w:styleId="FontStyle265">
    <w:name w:val="Font Style265"/>
    <w:qFormat/>
    <w:rPr>
      <w:rFonts w:ascii="Century Schoolbook" w:hAnsi="Century Schoolbook" w:cs="Century Schoolbook"/>
      <w:spacing w:val="-20"/>
      <w:sz w:val="18"/>
      <w:szCs w:val="18"/>
    </w:rPr>
  </w:style>
  <w:style w:type="character" w:customStyle="1" w:styleId="FontStyle203">
    <w:name w:val="Font Style203"/>
    <w:qFormat/>
    <w:rPr>
      <w:rFonts w:ascii="Century Schoolbook" w:hAnsi="Century Schoolbook" w:cs="Century Schoolbook"/>
      <w:b/>
      <w:bCs/>
      <w:spacing w:val="-10"/>
      <w:sz w:val="16"/>
      <w:szCs w:val="16"/>
    </w:rPr>
  </w:style>
  <w:style w:type="character" w:customStyle="1" w:styleId="FontStyle256">
    <w:name w:val="Font Style256"/>
    <w:qFormat/>
    <w:rPr>
      <w:rFonts w:ascii="Microsoft Sans Serif" w:hAnsi="Microsoft Sans Serif" w:cs="Microsoft Sans Serif"/>
      <w:b/>
      <w:bCs/>
      <w:smallCaps/>
      <w:sz w:val="16"/>
      <w:szCs w:val="16"/>
    </w:rPr>
  </w:style>
  <w:style w:type="character" w:customStyle="1" w:styleId="FontStyle261">
    <w:name w:val="Font Style261"/>
    <w:qFormat/>
    <w:rPr>
      <w:rFonts w:ascii="Microsoft Sans Serif" w:hAnsi="Microsoft Sans Serif" w:cs="Microsoft Sans Serif"/>
      <w:b/>
      <w:bCs/>
      <w:i/>
      <w:iCs/>
      <w:sz w:val="14"/>
      <w:szCs w:val="14"/>
    </w:rPr>
  </w:style>
  <w:style w:type="character" w:customStyle="1" w:styleId="525">
    <w:name w:val="Заголовок №5 (25)_"/>
    <w:qFormat/>
    <w:rPr>
      <w:spacing w:val="-10"/>
      <w:sz w:val="23"/>
      <w:szCs w:val="23"/>
      <w:shd w:val="clear" w:color="auto" w:fill="FFFFFF"/>
      <w:lang w:bidi="ar-SA"/>
    </w:rPr>
  </w:style>
  <w:style w:type="character" w:customStyle="1" w:styleId="52514pt">
    <w:name w:val="Заголовок №5 (25) + 14 pt;Не курсив"/>
    <w:qFormat/>
    <w:rPr>
      <w:i/>
      <w:iCs/>
      <w:spacing w:val="-10"/>
      <w:sz w:val="28"/>
      <w:szCs w:val="28"/>
      <w:shd w:val="clear" w:color="auto" w:fill="FFFFFF"/>
      <w:lang w:bidi="ar-SA"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c">
    <w:name w:val="Normal (Web)"/>
    <w:basedOn w:val="a"/>
    <w:qFormat/>
    <w:pPr>
      <w:spacing w:before="280" w:after="280"/>
    </w:pPr>
  </w:style>
  <w:style w:type="paragraph" w:styleId="afd">
    <w:name w:val="List Number"/>
    <w:basedOn w:val="a"/>
    <w:qFormat/>
    <w:pPr>
      <w:spacing w:before="280" w:after="280"/>
    </w:pPr>
    <w:rPr>
      <w:color w:val="003399"/>
    </w:rPr>
  </w:style>
  <w:style w:type="paragraph" w:styleId="25">
    <w:name w:val="Body Text 2"/>
    <w:basedOn w:val="a"/>
    <w:qFormat/>
    <w:pPr>
      <w:spacing w:after="120" w:line="480" w:lineRule="auto"/>
    </w:pPr>
    <w:rPr>
      <w:lang w:val="en-US"/>
    </w:rPr>
  </w:style>
  <w:style w:type="paragraph" w:styleId="34">
    <w:name w:val="Body Text 3"/>
    <w:basedOn w:val="a"/>
    <w:qFormat/>
    <w:pPr>
      <w:spacing w:after="120"/>
    </w:pPr>
    <w:rPr>
      <w:sz w:val="16"/>
      <w:szCs w:val="16"/>
      <w:lang w:val="en-US"/>
    </w:rPr>
  </w:style>
  <w:style w:type="paragraph" w:customStyle="1" w:styleId="afe">
    <w:name w:val="Новый"/>
    <w:basedOn w:val="a"/>
    <w:qFormat/>
    <w:pPr>
      <w:spacing w:line="360" w:lineRule="auto"/>
      <w:ind w:firstLine="454"/>
      <w:jc w:val="both"/>
    </w:pPr>
    <w:rPr>
      <w:sz w:val="28"/>
    </w:rPr>
  </w:style>
  <w:style w:type="paragraph" w:customStyle="1" w:styleId="13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LO-Normal">
    <w:name w:val="LO-Normal"/>
    <w:qFormat/>
    <w:pPr>
      <w:widowControl w:val="0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aff">
    <w:name w:val="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Style5">
    <w:name w:val="Style5"/>
    <w:basedOn w:val="a"/>
    <w:qFormat/>
    <w:pPr>
      <w:widowControl w:val="0"/>
      <w:spacing w:line="223" w:lineRule="exact"/>
      <w:ind w:firstLine="288"/>
      <w:jc w:val="both"/>
    </w:pPr>
    <w:rPr>
      <w:rFonts w:ascii="Tahoma" w:hAnsi="Tahoma" w:cs="Tahoma"/>
    </w:rPr>
  </w:style>
  <w:style w:type="paragraph" w:customStyle="1" w:styleId="Style11">
    <w:name w:val="Style11"/>
    <w:basedOn w:val="a"/>
    <w:qFormat/>
    <w:pPr>
      <w:widowControl w:val="0"/>
      <w:spacing w:line="259" w:lineRule="exact"/>
      <w:ind w:firstLine="384"/>
      <w:jc w:val="both"/>
    </w:pPr>
    <w:rPr>
      <w:rFonts w:ascii="Tahoma" w:hAnsi="Tahoma" w:cs="Tahoma"/>
    </w:rPr>
  </w:style>
  <w:style w:type="paragraph" w:customStyle="1" w:styleId="Style24">
    <w:name w:val="Style24"/>
    <w:basedOn w:val="a"/>
    <w:qFormat/>
    <w:pPr>
      <w:widowControl w:val="0"/>
      <w:spacing w:line="262" w:lineRule="exact"/>
      <w:ind w:firstLine="355"/>
    </w:pPr>
    <w:rPr>
      <w:rFonts w:ascii="Tahoma" w:hAnsi="Tahoma" w:cs="Tahoma"/>
    </w:rPr>
  </w:style>
  <w:style w:type="paragraph" w:customStyle="1" w:styleId="Style14">
    <w:name w:val="Style14"/>
    <w:basedOn w:val="a"/>
    <w:qFormat/>
    <w:pPr>
      <w:widowControl w:val="0"/>
    </w:pPr>
    <w:rPr>
      <w:rFonts w:ascii="Tahoma" w:hAnsi="Tahoma" w:cs="Tahoma"/>
    </w:rPr>
  </w:style>
  <w:style w:type="paragraph" w:customStyle="1" w:styleId="Style128">
    <w:name w:val="Style128"/>
    <w:basedOn w:val="a"/>
    <w:qFormat/>
    <w:pPr>
      <w:widowControl w:val="0"/>
      <w:spacing w:line="264" w:lineRule="exact"/>
    </w:pPr>
    <w:rPr>
      <w:rFonts w:ascii="Tahoma" w:hAnsi="Tahoma" w:cs="Tahoma"/>
    </w:rPr>
  </w:style>
  <w:style w:type="paragraph" w:customStyle="1" w:styleId="Style94">
    <w:name w:val="Style94"/>
    <w:basedOn w:val="a"/>
    <w:qFormat/>
    <w:pPr>
      <w:widowControl w:val="0"/>
      <w:spacing w:line="259" w:lineRule="exact"/>
    </w:pPr>
    <w:rPr>
      <w:rFonts w:ascii="Tahoma" w:hAnsi="Tahoma" w:cs="Tahoma"/>
    </w:rPr>
  </w:style>
  <w:style w:type="paragraph" w:customStyle="1" w:styleId="Style18">
    <w:name w:val="Style18"/>
    <w:basedOn w:val="a"/>
    <w:qFormat/>
    <w:pPr>
      <w:widowControl w:val="0"/>
    </w:pPr>
    <w:rPr>
      <w:rFonts w:ascii="Tahoma" w:hAnsi="Tahoma" w:cs="Tahoma"/>
    </w:rPr>
  </w:style>
  <w:style w:type="paragraph" w:customStyle="1" w:styleId="Style86">
    <w:name w:val="Style86"/>
    <w:basedOn w:val="a"/>
    <w:qFormat/>
    <w:pPr>
      <w:widowControl w:val="0"/>
      <w:jc w:val="both"/>
    </w:pPr>
    <w:rPr>
      <w:rFonts w:ascii="Tahoma" w:hAnsi="Tahoma" w:cs="Tahoma"/>
    </w:rPr>
  </w:style>
  <w:style w:type="paragraph" w:customStyle="1" w:styleId="Style93">
    <w:name w:val="Style93"/>
    <w:basedOn w:val="a"/>
    <w:qFormat/>
    <w:pPr>
      <w:widowControl w:val="0"/>
      <w:spacing w:line="317" w:lineRule="exact"/>
    </w:pPr>
    <w:rPr>
      <w:rFonts w:ascii="Tahoma" w:hAnsi="Tahoma" w:cs="Tahoma"/>
    </w:rPr>
  </w:style>
  <w:style w:type="paragraph" w:customStyle="1" w:styleId="Style99">
    <w:name w:val="Style99"/>
    <w:basedOn w:val="a"/>
    <w:qFormat/>
    <w:pPr>
      <w:widowControl w:val="0"/>
    </w:pPr>
    <w:rPr>
      <w:rFonts w:ascii="Tahoma" w:hAnsi="Tahoma" w:cs="Tahoma"/>
    </w:rPr>
  </w:style>
  <w:style w:type="paragraph" w:customStyle="1" w:styleId="Style102">
    <w:name w:val="Style102"/>
    <w:basedOn w:val="a"/>
    <w:qFormat/>
    <w:pPr>
      <w:widowControl w:val="0"/>
      <w:spacing w:line="259" w:lineRule="exact"/>
      <w:ind w:firstLine="192"/>
    </w:pPr>
    <w:rPr>
      <w:rFonts w:ascii="Tahoma" w:hAnsi="Tahoma" w:cs="Tahoma"/>
    </w:rPr>
  </w:style>
  <w:style w:type="paragraph" w:customStyle="1" w:styleId="Style117">
    <w:name w:val="Style117"/>
    <w:basedOn w:val="a"/>
    <w:qFormat/>
    <w:pPr>
      <w:widowControl w:val="0"/>
      <w:spacing w:line="262" w:lineRule="exact"/>
      <w:jc w:val="both"/>
    </w:pPr>
    <w:rPr>
      <w:rFonts w:ascii="Tahoma" w:hAnsi="Tahoma" w:cs="Tahoma"/>
    </w:rPr>
  </w:style>
  <w:style w:type="paragraph" w:customStyle="1" w:styleId="Style184">
    <w:name w:val="Style184"/>
    <w:basedOn w:val="a"/>
    <w:qFormat/>
    <w:pPr>
      <w:widowControl w:val="0"/>
    </w:pPr>
    <w:rPr>
      <w:rFonts w:ascii="Tahoma" w:hAnsi="Tahoma" w:cs="Tahoma"/>
    </w:rPr>
  </w:style>
  <w:style w:type="paragraph" w:customStyle="1" w:styleId="Style17">
    <w:name w:val="Style17"/>
    <w:basedOn w:val="a"/>
    <w:qFormat/>
    <w:pPr>
      <w:widowControl w:val="0"/>
    </w:pPr>
    <w:rPr>
      <w:rFonts w:ascii="Tahoma" w:hAnsi="Tahoma" w:cs="Tahoma"/>
    </w:rPr>
  </w:style>
  <w:style w:type="paragraph" w:customStyle="1" w:styleId="Style52">
    <w:name w:val="Style52"/>
    <w:basedOn w:val="a"/>
    <w:qFormat/>
    <w:pPr>
      <w:widowControl w:val="0"/>
      <w:spacing w:line="262" w:lineRule="exact"/>
      <w:ind w:firstLine="173"/>
      <w:jc w:val="both"/>
    </w:pPr>
    <w:rPr>
      <w:rFonts w:ascii="Tahoma" w:hAnsi="Tahoma" w:cs="Tahoma"/>
    </w:rPr>
  </w:style>
  <w:style w:type="paragraph" w:customStyle="1" w:styleId="Style118">
    <w:name w:val="Style118"/>
    <w:basedOn w:val="a"/>
    <w:qFormat/>
    <w:pPr>
      <w:widowControl w:val="0"/>
      <w:spacing w:line="262" w:lineRule="exact"/>
      <w:ind w:firstLine="461"/>
      <w:jc w:val="both"/>
    </w:pPr>
    <w:rPr>
      <w:rFonts w:ascii="Tahoma" w:hAnsi="Tahoma" w:cs="Tahoma"/>
    </w:rPr>
  </w:style>
  <w:style w:type="paragraph" w:customStyle="1" w:styleId="Style152">
    <w:name w:val="Style152"/>
    <w:basedOn w:val="a"/>
    <w:qFormat/>
    <w:pPr>
      <w:widowControl w:val="0"/>
    </w:pPr>
    <w:rPr>
      <w:rFonts w:ascii="Tahoma" w:hAnsi="Tahoma" w:cs="Tahoma"/>
    </w:rPr>
  </w:style>
  <w:style w:type="paragraph" w:customStyle="1" w:styleId="Style156">
    <w:name w:val="Style156"/>
    <w:basedOn w:val="a"/>
    <w:qFormat/>
    <w:pPr>
      <w:widowControl w:val="0"/>
      <w:spacing w:line="262" w:lineRule="exact"/>
      <w:jc w:val="center"/>
    </w:pPr>
    <w:rPr>
      <w:rFonts w:ascii="Tahoma" w:hAnsi="Tahoma" w:cs="Tahoma"/>
    </w:rPr>
  </w:style>
  <w:style w:type="paragraph" w:customStyle="1" w:styleId="Style21">
    <w:name w:val="Style21"/>
    <w:basedOn w:val="a"/>
    <w:qFormat/>
    <w:pPr>
      <w:widowControl w:val="0"/>
      <w:spacing w:line="202" w:lineRule="exact"/>
      <w:jc w:val="both"/>
    </w:pPr>
    <w:rPr>
      <w:rFonts w:ascii="Tahoma" w:hAnsi="Tahoma" w:cs="Tahoma"/>
    </w:rPr>
  </w:style>
  <w:style w:type="paragraph" w:customStyle="1" w:styleId="Style25">
    <w:name w:val="Style25"/>
    <w:basedOn w:val="a"/>
    <w:qFormat/>
    <w:pPr>
      <w:widowControl w:val="0"/>
      <w:spacing w:line="202" w:lineRule="exact"/>
      <w:jc w:val="center"/>
    </w:pPr>
    <w:rPr>
      <w:rFonts w:ascii="Tahoma" w:hAnsi="Tahoma" w:cs="Tahoma"/>
    </w:rPr>
  </w:style>
  <w:style w:type="paragraph" w:customStyle="1" w:styleId="Style28">
    <w:name w:val="Style28"/>
    <w:basedOn w:val="a"/>
    <w:qFormat/>
    <w:pPr>
      <w:widowControl w:val="0"/>
    </w:pPr>
    <w:rPr>
      <w:rFonts w:ascii="Tahoma" w:hAnsi="Tahoma" w:cs="Tahoma"/>
    </w:rPr>
  </w:style>
  <w:style w:type="paragraph" w:customStyle="1" w:styleId="Style39">
    <w:name w:val="Style39"/>
    <w:basedOn w:val="a"/>
    <w:qFormat/>
    <w:pPr>
      <w:widowControl w:val="0"/>
      <w:spacing w:line="202" w:lineRule="exact"/>
      <w:jc w:val="both"/>
    </w:pPr>
    <w:rPr>
      <w:rFonts w:ascii="Tahoma" w:hAnsi="Tahoma" w:cs="Tahoma"/>
    </w:rPr>
  </w:style>
  <w:style w:type="paragraph" w:customStyle="1" w:styleId="Style47">
    <w:name w:val="Style47"/>
    <w:basedOn w:val="a"/>
    <w:qFormat/>
    <w:pPr>
      <w:widowControl w:val="0"/>
    </w:pPr>
    <w:rPr>
      <w:rFonts w:ascii="Tahoma" w:hAnsi="Tahoma" w:cs="Tahoma"/>
    </w:rPr>
  </w:style>
  <w:style w:type="paragraph" w:customStyle="1" w:styleId="Style61">
    <w:name w:val="Style61"/>
    <w:basedOn w:val="a"/>
    <w:qFormat/>
    <w:pPr>
      <w:widowControl w:val="0"/>
      <w:jc w:val="right"/>
    </w:pPr>
    <w:rPr>
      <w:rFonts w:ascii="Tahoma" w:hAnsi="Tahoma" w:cs="Tahoma"/>
    </w:rPr>
  </w:style>
  <w:style w:type="paragraph" w:customStyle="1" w:styleId="Style67">
    <w:name w:val="Style67"/>
    <w:basedOn w:val="a"/>
    <w:qFormat/>
    <w:pPr>
      <w:widowControl w:val="0"/>
      <w:spacing w:line="202" w:lineRule="exact"/>
      <w:jc w:val="center"/>
    </w:pPr>
    <w:rPr>
      <w:rFonts w:ascii="Tahoma" w:hAnsi="Tahoma" w:cs="Tahoma"/>
    </w:rPr>
  </w:style>
  <w:style w:type="paragraph" w:customStyle="1" w:styleId="Style72">
    <w:name w:val="Style72"/>
    <w:basedOn w:val="a"/>
    <w:qFormat/>
    <w:pPr>
      <w:widowControl w:val="0"/>
      <w:spacing w:line="202" w:lineRule="exact"/>
    </w:pPr>
    <w:rPr>
      <w:rFonts w:ascii="Tahoma" w:hAnsi="Tahoma" w:cs="Tahoma"/>
    </w:rPr>
  </w:style>
  <w:style w:type="paragraph" w:customStyle="1" w:styleId="Style83">
    <w:name w:val="Style83"/>
    <w:basedOn w:val="a"/>
    <w:qFormat/>
    <w:pPr>
      <w:widowControl w:val="0"/>
    </w:pPr>
    <w:rPr>
      <w:rFonts w:ascii="Tahoma" w:hAnsi="Tahoma" w:cs="Tahoma"/>
    </w:rPr>
  </w:style>
  <w:style w:type="paragraph" w:customStyle="1" w:styleId="Style91">
    <w:name w:val="Style91"/>
    <w:basedOn w:val="a"/>
    <w:qFormat/>
    <w:pPr>
      <w:widowControl w:val="0"/>
      <w:spacing w:line="259" w:lineRule="exact"/>
    </w:pPr>
    <w:rPr>
      <w:rFonts w:ascii="Tahoma" w:hAnsi="Tahoma" w:cs="Tahoma"/>
    </w:rPr>
  </w:style>
  <w:style w:type="paragraph" w:customStyle="1" w:styleId="Style95">
    <w:name w:val="Style95"/>
    <w:basedOn w:val="a"/>
    <w:qFormat/>
    <w:pPr>
      <w:widowControl w:val="0"/>
    </w:pPr>
    <w:rPr>
      <w:rFonts w:ascii="Tahoma" w:hAnsi="Tahoma" w:cs="Tahoma"/>
    </w:rPr>
  </w:style>
  <w:style w:type="paragraph" w:customStyle="1" w:styleId="Style124">
    <w:name w:val="Style124"/>
    <w:basedOn w:val="a"/>
    <w:qFormat/>
    <w:pPr>
      <w:widowControl w:val="0"/>
    </w:pPr>
    <w:rPr>
      <w:rFonts w:ascii="Tahoma" w:hAnsi="Tahoma" w:cs="Tahoma"/>
    </w:rPr>
  </w:style>
  <w:style w:type="paragraph" w:customStyle="1" w:styleId="Style135">
    <w:name w:val="Style135"/>
    <w:basedOn w:val="a"/>
    <w:qFormat/>
    <w:pPr>
      <w:widowControl w:val="0"/>
      <w:spacing w:line="202" w:lineRule="exact"/>
      <w:jc w:val="center"/>
    </w:pPr>
    <w:rPr>
      <w:rFonts w:ascii="Tahoma" w:hAnsi="Tahoma" w:cs="Tahoma"/>
    </w:rPr>
  </w:style>
  <w:style w:type="paragraph" w:customStyle="1" w:styleId="Style139">
    <w:name w:val="Style139"/>
    <w:basedOn w:val="a"/>
    <w:qFormat/>
    <w:pPr>
      <w:widowControl w:val="0"/>
      <w:spacing w:line="202" w:lineRule="exact"/>
    </w:pPr>
    <w:rPr>
      <w:rFonts w:ascii="Tahoma" w:hAnsi="Tahoma" w:cs="Tahoma"/>
    </w:rPr>
  </w:style>
  <w:style w:type="paragraph" w:customStyle="1" w:styleId="Style166">
    <w:name w:val="Style166"/>
    <w:basedOn w:val="a"/>
    <w:qFormat/>
    <w:pPr>
      <w:widowControl w:val="0"/>
    </w:pPr>
    <w:rPr>
      <w:rFonts w:ascii="Tahoma" w:hAnsi="Tahoma" w:cs="Tahoma"/>
    </w:rPr>
  </w:style>
  <w:style w:type="paragraph" w:customStyle="1" w:styleId="5250">
    <w:name w:val="Заголовок №5 (25)"/>
    <w:basedOn w:val="a"/>
    <w:qFormat/>
    <w:pPr>
      <w:shd w:val="clear" w:color="auto" w:fill="FFFFFF"/>
      <w:spacing w:before="360" w:after="120" w:line="254" w:lineRule="exact"/>
      <w:jc w:val="center"/>
      <w:outlineLvl w:val="4"/>
    </w:pPr>
    <w:rPr>
      <w:rFonts w:ascii="Calibri" w:eastAsia="Calibri" w:hAnsi="Calibri" w:cs="Calibri"/>
      <w:spacing w:val="-10"/>
      <w:sz w:val="23"/>
      <w:szCs w:val="23"/>
      <w:shd w:val="clear" w:color="auto" w:fill="FFFFFF"/>
      <w:lang w:val="en-US"/>
    </w:rPr>
  </w:style>
  <w:style w:type="paragraph" w:customStyle="1" w:styleId="14">
    <w:name w:val="Без интервала1"/>
    <w:qFormat/>
    <w:rPr>
      <w:rFonts w:ascii="Calibri" w:eastAsia="Times New Roman" w:hAnsi="Calibri" w:cs="Times New Roman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  <w:style w:type="numbering" w:customStyle="1" w:styleId="WW8Num48">
    <w:name w:val="WW8Num48"/>
    <w:qFormat/>
  </w:style>
  <w:style w:type="numbering" w:customStyle="1" w:styleId="WW8Num49">
    <w:name w:val="WW8Num49"/>
    <w:qFormat/>
  </w:style>
  <w:style w:type="numbering" w:customStyle="1" w:styleId="WW8Num50">
    <w:name w:val="WW8Num50"/>
    <w:qFormat/>
  </w:style>
  <w:style w:type="numbering" w:customStyle="1" w:styleId="WW8Num51">
    <w:name w:val="WW8Num51"/>
    <w:qFormat/>
  </w:style>
  <w:style w:type="numbering" w:customStyle="1" w:styleId="WW8Num52">
    <w:name w:val="WW8Num52"/>
    <w:qFormat/>
  </w:style>
  <w:style w:type="numbering" w:customStyle="1" w:styleId="WW8Num53">
    <w:name w:val="WW8Num53"/>
    <w:qFormat/>
  </w:style>
  <w:style w:type="numbering" w:customStyle="1" w:styleId="WW8Num54">
    <w:name w:val="WW8Num54"/>
    <w:qFormat/>
  </w:style>
  <w:style w:type="numbering" w:customStyle="1" w:styleId="WW8Num55">
    <w:name w:val="WW8Num55"/>
    <w:qFormat/>
  </w:style>
  <w:style w:type="numbering" w:customStyle="1" w:styleId="WW8Num56">
    <w:name w:val="WW8Num56"/>
    <w:qFormat/>
  </w:style>
  <w:style w:type="numbering" w:customStyle="1" w:styleId="WW8Num57">
    <w:name w:val="WW8Num57"/>
    <w:qFormat/>
  </w:style>
  <w:style w:type="numbering" w:customStyle="1" w:styleId="WW8Num58">
    <w:name w:val="WW8Num58"/>
    <w:qFormat/>
  </w:style>
  <w:style w:type="numbering" w:customStyle="1" w:styleId="WW8Num59">
    <w:name w:val="WW8Num59"/>
    <w:qFormat/>
  </w:style>
  <w:style w:type="numbering" w:customStyle="1" w:styleId="WW8Num60">
    <w:name w:val="WW8Num60"/>
    <w:qFormat/>
  </w:style>
  <w:style w:type="numbering" w:customStyle="1" w:styleId="WW8Num61">
    <w:name w:val="WW8Num61"/>
    <w:qFormat/>
  </w:style>
  <w:style w:type="numbering" w:customStyle="1" w:styleId="WW8Num62">
    <w:name w:val="WW8Num62"/>
    <w:qFormat/>
  </w:style>
  <w:style w:type="numbering" w:customStyle="1" w:styleId="WW8Num63">
    <w:name w:val="WW8Num63"/>
    <w:qFormat/>
  </w:style>
  <w:style w:type="numbering" w:customStyle="1" w:styleId="WW8Num64">
    <w:name w:val="WW8Num64"/>
    <w:qFormat/>
  </w:style>
  <w:style w:type="numbering" w:customStyle="1" w:styleId="WW8Num65">
    <w:name w:val="WW8Num65"/>
    <w:qFormat/>
  </w:style>
  <w:style w:type="numbering" w:customStyle="1" w:styleId="WW8Num66">
    <w:name w:val="WW8Num66"/>
    <w:qFormat/>
  </w:style>
  <w:style w:type="numbering" w:customStyle="1" w:styleId="WW8Num67">
    <w:name w:val="WW8Num67"/>
    <w:qFormat/>
  </w:style>
  <w:style w:type="numbering" w:customStyle="1" w:styleId="WW8Num68">
    <w:name w:val="WW8Num68"/>
    <w:qFormat/>
  </w:style>
  <w:style w:type="numbering" w:customStyle="1" w:styleId="WW8Num69">
    <w:name w:val="WW8Num69"/>
    <w:qFormat/>
  </w:style>
  <w:style w:type="numbering" w:customStyle="1" w:styleId="WW8Num70">
    <w:name w:val="WW8Num70"/>
    <w:qFormat/>
  </w:style>
  <w:style w:type="numbering" w:customStyle="1" w:styleId="WW8Num71">
    <w:name w:val="WW8Num71"/>
    <w:qFormat/>
  </w:style>
  <w:style w:type="numbering" w:customStyle="1" w:styleId="WW8Num72">
    <w:name w:val="WW8Num72"/>
    <w:qFormat/>
  </w:style>
  <w:style w:type="numbering" w:customStyle="1" w:styleId="WW8Num73">
    <w:name w:val="WW8Num73"/>
    <w:qFormat/>
  </w:style>
  <w:style w:type="numbering" w:customStyle="1" w:styleId="WW8Num74">
    <w:name w:val="WW8Num74"/>
    <w:qFormat/>
  </w:style>
  <w:style w:type="numbering" w:customStyle="1" w:styleId="WW8Num75">
    <w:name w:val="WW8Num75"/>
    <w:qFormat/>
  </w:style>
  <w:style w:type="numbering" w:customStyle="1" w:styleId="WW8Num76">
    <w:name w:val="WW8Num76"/>
    <w:qFormat/>
  </w:style>
  <w:style w:type="numbering" w:customStyle="1" w:styleId="WW8Num77">
    <w:name w:val="WW8Num77"/>
    <w:qFormat/>
  </w:style>
  <w:style w:type="numbering" w:customStyle="1" w:styleId="WW8Num78">
    <w:name w:val="WW8Num78"/>
    <w:qFormat/>
  </w:style>
  <w:style w:type="numbering" w:customStyle="1" w:styleId="WW8Num79">
    <w:name w:val="WW8Num79"/>
    <w:qFormat/>
  </w:style>
  <w:style w:type="numbering" w:customStyle="1" w:styleId="WW8Num80">
    <w:name w:val="WW8Num8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1"/>
    <w:qFormat/>
    <w:pPr>
      <w:widowControl w:val="0"/>
      <w:numPr>
        <w:numId w:val="1"/>
      </w:numPr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pPr>
      <w:numPr>
        <w:ilvl w:val="4"/>
        <w:numId w:val="1"/>
      </w:num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spacing w:after="200" w:line="276" w:lineRule="auto"/>
      <w:ind w:left="720"/>
      <w:contextualSpacing/>
    </w:pPr>
    <w:rPr>
      <w:rFonts w:ascii="Cambria" w:eastAsia="Calibri" w:hAnsi="Cambria" w:cs="Cambria"/>
      <w:sz w:val="22"/>
      <w:szCs w:val="22"/>
      <w:lang w:val="en-US" w:bidi="en-US"/>
    </w:rPr>
  </w:style>
  <w:style w:type="paragraph" w:styleId="a4">
    <w:name w:val="No Spacing"/>
    <w:qFormat/>
    <w:rPr>
      <w:rFonts w:ascii="Calibri" w:eastAsia="Calibri" w:hAnsi="Calibri" w:cs="Times New Roman"/>
      <w:sz w:val="22"/>
      <w:szCs w:val="22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0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Symbol" w:hAnsi="Symbol" w:cs="Symbol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Symbol" w:hAnsi="Symbol" w:cs="Symbol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8z0">
    <w:name w:val="WW8Num28z0"/>
    <w:qFormat/>
    <w:rPr>
      <w:rFonts w:ascii="Symbol" w:hAnsi="Symbol" w:cs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Symbol" w:hAnsi="Symbol" w:cs="Symbol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  <w:rPr>
      <w:rFonts w:ascii="Symbol" w:hAnsi="Symbol" w:cs="Symbol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Symbol" w:hAnsi="Symbol" w:cs="Symbol"/>
    </w:rPr>
  </w:style>
  <w:style w:type="character" w:customStyle="1" w:styleId="WW8Num36z1">
    <w:name w:val="WW8Num36z1"/>
    <w:qFormat/>
    <w:rPr>
      <w:rFonts w:ascii="Courier New" w:hAnsi="Courier New" w:cs="Courier New"/>
    </w:rPr>
  </w:style>
  <w:style w:type="character" w:customStyle="1" w:styleId="WW8Num36z2">
    <w:name w:val="WW8Num36z2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Symbol" w:hAnsi="Symbol" w:cs="Symbol"/>
    </w:rPr>
  </w:style>
  <w:style w:type="character" w:customStyle="1" w:styleId="WW8Num37z1">
    <w:name w:val="WW8Num37z1"/>
    <w:qFormat/>
    <w:rPr>
      <w:rFonts w:ascii="Courier New" w:hAnsi="Courier New" w:cs="Courier New"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8z0">
    <w:name w:val="WW8Num38z0"/>
    <w:qFormat/>
    <w:rPr>
      <w:rFonts w:ascii="Symbol" w:hAnsi="Symbol" w:cs="Symbol"/>
    </w:rPr>
  </w:style>
  <w:style w:type="character" w:customStyle="1" w:styleId="WW8Num38z1">
    <w:name w:val="WW8Num38z1"/>
    <w:qFormat/>
    <w:rPr>
      <w:rFonts w:ascii="Courier New" w:hAnsi="Courier New" w:cs="Courier New"/>
    </w:rPr>
  </w:style>
  <w:style w:type="character" w:customStyle="1" w:styleId="WW8Num38z2">
    <w:name w:val="WW8Num38z2"/>
    <w:qFormat/>
    <w:rPr>
      <w:rFonts w:ascii="Wingdings" w:hAnsi="Wingdings" w:cs="Wingdings"/>
    </w:rPr>
  </w:style>
  <w:style w:type="character" w:customStyle="1" w:styleId="WW8Num39z0">
    <w:name w:val="WW8Num39z0"/>
    <w:qFormat/>
    <w:rPr>
      <w:rFonts w:ascii="Symbol" w:hAnsi="Symbol" w:cs="Symbol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WW8Num41z0">
    <w:name w:val="WW8Num41z0"/>
    <w:qFormat/>
    <w:rPr>
      <w:rFonts w:ascii="Symbol" w:hAnsi="Symbol" w:cs="Symbol"/>
    </w:rPr>
  </w:style>
  <w:style w:type="character" w:customStyle="1" w:styleId="WW8Num41z1">
    <w:name w:val="WW8Num41z1"/>
    <w:qFormat/>
    <w:rPr>
      <w:rFonts w:ascii="Courier New" w:hAnsi="Courier New" w:cs="Courier New"/>
    </w:rPr>
  </w:style>
  <w:style w:type="character" w:customStyle="1" w:styleId="WW8Num41z2">
    <w:name w:val="WW8Num41z2"/>
    <w:qFormat/>
    <w:rPr>
      <w:rFonts w:ascii="Wingdings" w:hAnsi="Wingdings" w:cs="Wingdings"/>
    </w:rPr>
  </w:style>
  <w:style w:type="character" w:customStyle="1" w:styleId="WW8Num42z0">
    <w:name w:val="WW8Num42z0"/>
    <w:qFormat/>
    <w:rPr>
      <w:rFonts w:ascii="Symbol" w:hAnsi="Symbol" w:cs="Symbol"/>
    </w:rPr>
  </w:style>
  <w:style w:type="character" w:customStyle="1" w:styleId="WW8Num42z1">
    <w:name w:val="WW8Num42z1"/>
    <w:qFormat/>
    <w:rPr>
      <w:rFonts w:ascii="Courier New" w:hAnsi="Courier New" w:cs="Courier New"/>
    </w:rPr>
  </w:style>
  <w:style w:type="character" w:customStyle="1" w:styleId="WW8Num42z2">
    <w:name w:val="WW8Num42z2"/>
    <w:qFormat/>
    <w:rPr>
      <w:rFonts w:ascii="Wingdings" w:hAnsi="Wingdings" w:cs="Wingdings"/>
    </w:rPr>
  </w:style>
  <w:style w:type="character" w:customStyle="1" w:styleId="WW8Num43z0">
    <w:name w:val="WW8Num43z0"/>
    <w:qFormat/>
    <w:rPr>
      <w:rFonts w:ascii="Symbol" w:hAnsi="Symbol" w:cs="Symbol"/>
    </w:rPr>
  </w:style>
  <w:style w:type="character" w:customStyle="1" w:styleId="WW8Num43z1">
    <w:name w:val="WW8Num43z1"/>
    <w:qFormat/>
    <w:rPr>
      <w:rFonts w:ascii="Courier New" w:hAnsi="Courier New" w:cs="Courier New"/>
    </w:rPr>
  </w:style>
  <w:style w:type="character" w:customStyle="1" w:styleId="WW8Num43z2">
    <w:name w:val="WW8Num43z2"/>
    <w:qFormat/>
    <w:rPr>
      <w:rFonts w:ascii="Wingdings" w:hAnsi="Wingdings" w:cs="Wingdings"/>
    </w:rPr>
  </w:style>
  <w:style w:type="character" w:customStyle="1" w:styleId="WW8Num44z0">
    <w:name w:val="WW8Num44z0"/>
    <w:qFormat/>
    <w:rPr>
      <w:rFonts w:ascii="Symbol" w:hAnsi="Symbol" w:cs="Symbol"/>
    </w:rPr>
  </w:style>
  <w:style w:type="character" w:customStyle="1" w:styleId="WW8Num44z1">
    <w:name w:val="WW8Num44z1"/>
    <w:qFormat/>
    <w:rPr>
      <w:rFonts w:ascii="Courier New" w:hAnsi="Courier New" w:cs="Courier New"/>
    </w:rPr>
  </w:style>
  <w:style w:type="character" w:customStyle="1" w:styleId="WW8Num44z2">
    <w:name w:val="WW8Num44z2"/>
    <w:qFormat/>
    <w:rPr>
      <w:rFonts w:ascii="Wingdings" w:hAnsi="Wingdings" w:cs="Wingdings"/>
    </w:rPr>
  </w:style>
  <w:style w:type="character" w:customStyle="1" w:styleId="WW8Num45z0">
    <w:name w:val="WW8Num45z0"/>
    <w:qFormat/>
    <w:rPr>
      <w:rFonts w:ascii="Symbol" w:hAnsi="Symbol" w:cs="Symbol"/>
    </w:rPr>
  </w:style>
  <w:style w:type="character" w:customStyle="1" w:styleId="WW8Num45z1">
    <w:name w:val="WW8Num45z1"/>
    <w:qFormat/>
    <w:rPr>
      <w:rFonts w:ascii="Courier New" w:hAnsi="Courier New" w:cs="Courier New"/>
    </w:rPr>
  </w:style>
  <w:style w:type="character" w:customStyle="1" w:styleId="WW8Num45z2">
    <w:name w:val="WW8Num45z2"/>
    <w:qFormat/>
    <w:rPr>
      <w:rFonts w:ascii="Wingdings" w:hAnsi="Wingdings" w:cs="Wingdings"/>
    </w:rPr>
  </w:style>
  <w:style w:type="character" w:customStyle="1" w:styleId="WW8Num46z0">
    <w:name w:val="WW8Num46z0"/>
    <w:qFormat/>
    <w:rPr>
      <w:rFonts w:ascii="Symbol" w:hAnsi="Symbol" w:cs="Symbol"/>
    </w:rPr>
  </w:style>
  <w:style w:type="character" w:customStyle="1" w:styleId="WW8Num46z1">
    <w:name w:val="WW8Num46z1"/>
    <w:qFormat/>
    <w:rPr>
      <w:rFonts w:ascii="Courier New" w:hAnsi="Courier New" w:cs="Courier New"/>
    </w:rPr>
  </w:style>
  <w:style w:type="character" w:customStyle="1" w:styleId="WW8Num46z2">
    <w:name w:val="WW8Num46z2"/>
    <w:qFormat/>
    <w:rPr>
      <w:rFonts w:ascii="Wingdings" w:hAnsi="Wingdings" w:cs="Wingdings"/>
    </w:rPr>
  </w:style>
  <w:style w:type="character" w:customStyle="1" w:styleId="WW8Num47z0">
    <w:name w:val="WW8Num47z0"/>
    <w:qFormat/>
    <w:rPr>
      <w:rFonts w:ascii="Symbol" w:hAnsi="Symbol" w:cs="Symbol"/>
    </w:rPr>
  </w:style>
  <w:style w:type="character" w:customStyle="1" w:styleId="WW8Num47z1">
    <w:name w:val="WW8Num47z1"/>
    <w:qFormat/>
    <w:rPr>
      <w:rFonts w:ascii="Courier New" w:hAnsi="Courier New" w:cs="Courier New"/>
    </w:rPr>
  </w:style>
  <w:style w:type="character" w:customStyle="1" w:styleId="WW8Num47z2">
    <w:name w:val="WW8Num47z2"/>
    <w:qFormat/>
    <w:rPr>
      <w:rFonts w:ascii="Wingdings" w:hAnsi="Wingdings" w:cs="Wingdings"/>
    </w:rPr>
  </w:style>
  <w:style w:type="character" w:customStyle="1" w:styleId="WW8Num48z0">
    <w:name w:val="WW8Num48z0"/>
    <w:qFormat/>
    <w:rPr>
      <w:rFonts w:ascii="Symbol" w:hAnsi="Symbol" w:cs="Symbol"/>
    </w:rPr>
  </w:style>
  <w:style w:type="character" w:customStyle="1" w:styleId="WW8Num48z1">
    <w:name w:val="WW8Num48z1"/>
    <w:qFormat/>
    <w:rPr>
      <w:rFonts w:ascii="Courier New" w:hAnsi="Courier New" w:cs="Courier New"/>
    </w:rPr>
  </w:style>
  <w:style w:type="character" w:customStyle="1" w:styleId="WW8Num48z2">
    <w:name w:val="WW8Num48z2"/>
    <w:qFormat/>
    <w:rPr>
      <w:rFonts w:ascii="Wingdings" w:hAnsi="Wingdings" w:cs="Wingdings"/>
    </w:rPr>
  </w:style>
  <w:style w:type="character" w:customStyle="1" w:styleId="WW8Num49z0">
    <w:name w:val="WW8Num49z0"/>
    <w:qFormat/>
    <w:rPr>
      <w:rFonts w:ascii="Symbol" w:hAnsi="Symbol" w:cs="Symbol"/>
    </w:rPr>
  </w:style>
  <w:style w:type="character" w:customStyle="1" w:styleId="WW8Num49z1">
    <w:name w:val="WW8Num49z1"/>
    <w:qFormat/>
    <w:rPr>
      <w:rFonts w:ascii="Courier New" w:hAnsi="Courier New" w:cs="Courier New"/>
    </w:rPr>
  </w:style>
  <w:style w:type="character" w:customStyle="1" w:styleId="WW8Num49z2">
    <w:name w:val="WW8Num49z2"/>
    <w:qFormat/>
    <w:rPr>
      <w:rFonts w:ascii="Wingdings" w:hAnsi="Wingdings" w:cs="Wingdings"/>
    </w:rPr>
  </w:style>
  <w:style w:type="character" w:customStyle="1" w:styleId="WW8Num50z0">
    <w:name w:val="WW8Num50z0"/>
    <w:qFormat/>
    <w:rPr>
      <w:rFonts w:ascii="Symbol" w:hAnsi="Symbol" w:cs="Symbol"/>
    </w:rPr>
  </w:style>
  <w:style w:type="character" w:customStyle="1" w:styleId="WW8Num50z1">
    <w:name w:val="WW8Num50z1"/>
    <w:qFormat/>
    <w:rPr>
      <w:rFonts w:ascii="Courier New" w:hAnsi="Courier New" w:cs="Courier New"/>
    </w:rPr>
  </w:style>
  <w:style w:type="character" w:customStyle="1" w:styleId="WW8Num50z2">
    <w:name w:val="WW8Num50z2"/>
    <w:qFormat/>
    <w:rPr>
      <w:rFonts w:ascii="Wingdings" w:hAnsi="Wingdings" w:cs="Wingdings"/>
    </w:rPr>
  </w:style>
  <w:style w:type="character" w:customStyle="1" w:styleId="WW8Num51z0">
    <w:name w:val="WW8Num51z0"/>
    <w:qFormat/>
    <w:rPr>
      <w:rFonts w:ascii="Symbol" w:hAnsi="Symbol" w:cs="Symbol"/>
    </w:rPr>
  </w:style>
  <w:style w:type="character" w:customStyle="1" w:styleId="WW8Num51z1">
    <w:name w:val="WW8Num51z1"/>
    <w:qFormat/>
    <w:rPr>
      <w:rFonts w:ascii="Courier New" w:hAnsi="Courier New" w:cs="Courier New"/>
    </w:rPr>
  </w:style>
  <w:style w:type="character" w:customStyle="1" w:styleId="WW8Num51z2">
    <w:name w:val="WW8Num51z2"/>
    <w:qFormat/>
    <w:rPr>
      <w:rFonts w:ascii="Wingdings" w:hAnsi="Wingdings" w:cs="Wingdings"/>
    </w:rPr>
  </w:style>
  <w:style w:type="character" w:customStyle="1" w:styleId="WW8Num52z0">
    <w:name w:val="WW8Num52z0"/>
    <w:qFormat/>
    <w:rPr>
      <w:rFonts w:ascii="Symbol" w:hAnsi="Symbol" w:cs="Symbol"/>
    </w:rPr>
  </w:style>
  <w:style w:type="character" w:customStyle="1" w:styleId="WW8Num52z1">
    <w:name w:val="WW8Num52z1"/>
    <w:qFormat/>
    <w:rPr>
      <w:rFonts w:ascii="Courier New" w:hAnsi="Courier New" w:cs="Courier New"/>
    </w:rPr>
  </w:style>
  <w:style w:type="character" w:customStyle="1" w:styleId="WW8Num52z2">
    <w:name w:val="WW8Num52z2"/>
    <w:qFormat/>
    <w:rPr>
      <w:rFonts w:ascii="Wingdings" w:hAnsi="Wingdings" w:cs="Wingdings"/>
    </w:rPr>
  </w:style>
  <w:style w:type="character" w:customStyle="1" w:styleId="WW8Num53z0">
    <w:name w:val="WW8Num53z0"/>
    <w:qFormat/>
    <w:rPr>
      <w:rFonts w:ascii="Symbol" w:hAnsi="Symbol" w:cs="Symbol"/>
    </w:rPr>
  </w:style>
  <w:style w:type="character" w:customStyle="1" w:styleId="WW8Num53z1">
    <w:name w:val="WW8Num53z1"/>
    <w:qFormat/>
    <w:rPr>
      <w:rFonts w:ascii="Courier New" w:hAnsi="Courier New" w:cs="Courier New"/>
    </w:rPr>
  </w:style>
  <w:style w:type="character" w:customStyle="1" w:styleId="WW8Num53z2">
    <w:name w:val="WW8Num53z2"/>
    <w:qFormat/>
    <w:rPr>
      <w:rFonts w:ascii="Wingdings" w:hAnsi="Wingdings" w:cs="Wingdings"/>
    </w:rPr>
  </w:style>
  <w:style w:type="character" w:customStyle="1" w:styleId="WW8Num54z0">
    <w:name w:val="WW8Num54z0"/>
    <w:qFormat/>
    <w:rPr>
      <w:rFonts w:ascii="Symbol" w:hAnsi="Symbol" w:cs="Symbol"/>
    </w:rPr>
  </w:style>
  <w:style w:type="character" w:customStyle="1" w:styleId="WW8Num54z1">
    <w:name w:val="WW8Num54z1"/>
    <w:qFormat/>
    <w:rPr>
      <w:rFonts w:ascii="Courier New" w:hAnsi="Courier New" w:cs="Courier New"/>
    </w:rPr>
  </w:style>
  <w:style w:type="character" w:customStyle="1" w:styleId="WW8Num54z2">
    <w:name w:val="WW8Num54z2"/>
    <w:qFormat/>
    <w:rPr>
      <w:rFonts w:ascii="Wingdings" w:hAnsi="Wingdings" w:cs="Wingdings"/>
    </w:rPr>
  </w:style>
  <w:style w:type="character" w:customStyle="1" w:styleId="WW8Num55z0">
    <w:name w:val="WW8Num55z0"/>
    <w:qFormat/>
    <w:rPr>
      <w:rFonts w:ascii="Symbol" w:hAnsi="Symbol" w:cs="Symbol"/>
    </w:rPr>
  </w:style>
  <w:style w:type="character" w:customStyle="1" w:styleId="WW8Num55z1">
    <w:name w:val="WW8Num55z1"/>
    <w:qFormat/>
    <w:rPr>
      <w:rFonts w:ascii="Courier New" w:hAnsi="Courier New" w:cs="Courier New"/>
    </w:rPr>
  </w:style>
  <w:style w:type="character" w:customStyle="1" w:styleId="WW8Num55z2">
    <w:name w:val="WW8Num55z2"/>
    <w:qFormat/>
    <w:rPr>
      <w:rFonts w:ascii="Wingdings" w:hAnsi="Wingdings" w:cs="Wingdings"/>
    </w:rPr>
  </w:style>
  <w:style w:type="character" w:customStyle="1" w:styleId="WW8Num56z0">
    <w:name w:val="WW8Num56z0"/>
    <w:qFormat/>
    <w:rPr>
      <w:rFonts w:ascii="Symbol" w:hAnsi="Symbol" w:cs="Symbol"/>
    </w:rPr>
  </w:style>
  <w:style w:type="character" w:customStyle="1" w:styleId="WW8Num56z1">
    <w:name w:val="WW8Num56z1"/>
    <w:qFormat/>
    <w:rPr>
      <w:rFonts w:ascii="Courier New" w:hAnsi="Courier New" w:cs="Courier New"/>
    </w:rPr>
  </w:style>
  <w:style w:type="character" w:customStyle="1" w:styleId="WW8Num56z2">
    <w:name w:val="WW8Num56z2"/>
    <w:qFormat/>
    <w:rPr>
      <w:rFonts w:ascii="Wingdings" w:hAnsi="Wingdings" w:cs="Wingdings"/>
    </w:rPr>
  </w:style>
  <w:style w:type="character" w:customStyle="1" w:styleId="WW8Num57z0">
    <w:name w:val="WW8Num57z0"/>
    <w:qFormat/>
    <w:rPr>
      <w:rFonts w:ascii="Symbol" w:hAnsi="Symbol" w:cs="Symbol"/>
    </w:rPr>
  </w:style>
  <w:style w:type="character" w:customStyle="1" w:styleId="WW8Num57z1">
    <w:name w:val="WW8Num57z1"/>
    <w:qFormat/>
    <w:rPr>
      <w:rFonts w:ascii="Courier New" w:hAnsi="Courier New" w:cs="Courier New"/>
    </w:rPr>
  </w:style>
  <w:style w:type="character" w:customStyle="1" w:styleId="WW8Num57z2">
    <w:name w:val="WW8Num57z2"/>
    <w:qFormat/>
    <w:rPr>
      <w:rFonts w:ascii="Wingdings" w:hAnsi="Wingdings" w:cs="Wingdings"/>
    </w:rPr>
  </w:style>
  <w:style w:type="character" w:customStyle="1" w:styleId="WW8Num58z0">
    <w:name w:val="WW8Num58z0"/>
    <w:qFormat/>
    <w:rPr>
      <w:rFonts w:ascii="Symbol" w:hAnsi="Symbol" w:cs="Symbol"/>
    </w:rPr>
  </w:style>
  <w:style w:type="character" w:customStyle="1" w:styleId="WW8Num58z1">
    <w:name w:val="WW8Num58z1"/>
    <w:qFormat/>
    <w:rPr>
      <w:rFonts w:ascii="Courier New" w:hAnsi="Courier New" w:cs="Courier New"/>
    </w:rPr>
  </w:style>
  <w:style w:type="character" w:customStyle="1" w:styleId="WW8Num58z2">
    <w:name w:val="WW8Num58z2"/>
    <w:qFormat/>
    <w:rPr>
      <w:rFonts w:ascii="Wingdings" w:hAnsi="Wingdings" w:cs="Wingdings"/>
    </w:rPr>
  </w:style>
  <w:style w:type="character" w:customStyle="1" w:styleId="WW8Num59z0">
    <w:name w:val="WW8Num59z0"/>
    <w:qFormat/>
    <w:rPr>
      <w:rFonts w:ascii="Symbol" w:hAnsi="Symbol" w:cs="Symbol"/>
    </w:rPr>
  </w:style>
  <w:style w:type="character" w:customStyle="1" w:styleId="WW8Num59z1">
    <w:name w:val="WW8Num59z1"/>
    <w:qFormat/>
    <w:rPr>
      <w:rFonts w:ascii="Courier New" w:hAnsi="Courier New" w:cs="Courier New"/>
    </w:rPr>
  </w:style>
  <w:style w:type="character" w:customStyle="1" w:styleId="WW8Num59z2">
    <w:name w:val="WW8Num59z2"/>
    <w:qFormat/>
    <w:rPr>
      <w:rFonts w:ascii="Wingdings" w:hAnsi="Wingdings" w:cs="Wingdings"/>
    </w:rPr>
  </w:style>
  <w:style w:type="character" w:customStyle="1" w:styleId="WW8Num60z0">
    <w:name w:val="WW8Num60z0"/>
    <w:qFormat/>
    <w:rPr>
      <w:rFonts w:ascii="Symbol" w:hAnsi="Symbol" w:cs="Symbol"/>
    </w:rPr>
  </w:style>
  <w:style w:type="character" w:customStyle="1" w:styleId="WW8Num60z1">
    <w:name w:val="WW8Num60z1"/>
    <w:qFormat/>
    <w:rPr>
      <w:rFonts w:ascii="Courier New" w:hAnsi="Courier New" w:cs="Courier New"/>
    </w:rPr>
  </w:style>
  <w:style w:type="character" w:customStyle="1" w:styleId="WW8Num60z2">
    <w:name w:val="WW8Num60z2"/>
    <w:qFormat/>
    <w:rPr>
      <w:rFonts w:ascii="Wingdings" w:hAnsi="Wingdings" w:cs="Wingdings"/>
    </w:rPr>
  </w:style>
  <w:style w:type="character" w:customStyle="1" w:styleId="WW8Num61z0">
    <w:name w:val="WW8Num61z0"/>
    <w:qFormat/>
    <w:rPr>
      <w:rFonts w:ascii="Symbol" w:hAnsi="Symbol" w:cs="Symbol"/>
    </w:rPr>
  </w:style>
  <w:style w:type="character" w:customStyle="1" w:styleId="WW8Num61z1">
    <w:name w:val="WW8Num61z1"/>
    <w:qFormat/>
    <w:rPr>
      <w:rFonts w:ascii="Courier New" w:hAnsi="Courier New" w:cs="Courier New"/>
    </w:rPr>
  </w:style>
  <w:style w:type="character" w:customStyle="1" w:styleId="WW8Num61z2">
    <w:name w:val="WW8Num61z2"/>
    <w:qFormat/>
    <w:rPr>
      <w:rFonts w:ascii="Wingdings" w:hAnsi="Wingdings" w:cs="Wingdings"/>
    </w:rPr>
  </w:style>
  <w:style w:type="character" w:customStyle="1" w:styleId="WW8Num62z0">
    <w:name w:val="WW8Num62z0"/>
    <w:qFormat/>
    <w:rPr>
      <w:rFonts w:ascii="Symbol" w:hAnsi="Symbol" w:cs="Symbol"/>
    </w:rPr>
  </w:style>
  <w:style w:type="character" w:customStyle="1" w:styleId="WW8Num62z1">
    <w:name w:val="WW8Num62z1"/>
    <w:qFormat/>
    <w:rPr>
      <w:rFonts w:ascii="Courier New" w:hAnsi="Courier New" w:cs="Courier New"/>
    </w:rPr>
  </w:style>
  <w:style w:type="character" w:customStyle="1" w:styleId="WW8Num62z2">
    <w:name w:val="WW8Num62z2"/>
    <w:qFormat/>
    <w:rPr>
      <w:rFonts w:ascii="Wingdings" w:hAnsi="Wingdings" w:cs="Wingdings"/>
    </w:rPr>
  </w:style>
  <w:style w:type="character" w:customStyle="1" w:styleId="WW8Num63z0">
    <w:name w:val="WW8Num63z0"/>
    <w:qFormat/>
    <w:rPr>
      <w:rFonts w:ascii="Symbol" w:hAnsi="Symbol" w:cs="Symbol"/>
    </w:rPr>
  </w:style>
  <w:style w:type="character" w:customStyle="1" w:styleId="WW8Num63z1">
    <w:name w:val="WW8Num63z1"/>
    <w:qFormat/>
    <w:rPr>
      <w:rFonts w:ascii="Courier New" w:hAnsi="Courier New" w:cs="Courier New"/>
    </w:rPr>
  </w:style>
  <w:style w:type="character" w:customStyle="1" w:styleId="WW8Num63z2">
    <w:name w:val="WW8Num63z2"/>
    <w:qFormat/>
    <w:rPr>
      <w:rFonts w:ascii="Wingdings" w:hAnsi="Wingdings" w:cs="Wingdings"/>
    </w:rPr>
  </w:style>
  <w:style w:type="character" w:customStyle="1" w:styleId="WW8Num64z0">
    <w:name w:val="WW8Num64z0"/>
    <w:qFormat/>
    <w:rPr>
      <w:rFonts w:ascii="Symbol" w:hAnsi="Symbol" w:cs="Symbol"/>
    </w:rPr>
  </w:style>
  <w:style w:type="character" w:customStyle="1" w:styleId="WW8Num64z1">
    <w:name w:val="WW8Num64z1"/>
    <w:qFormat/>
    <w:rPr>
      <w:rFonts w:ascii="Courier New" w:hAnsi="Courier New" w:cs="Courier New"/>
    </w:rPr>
  </w:style>
  <w:style w:type="character" w:customStyle="1" w:styleId="WW8Num64z2">
    <w:name w:val="WW8Num64z2"/>
    <w:qFormat/>
    <w:rPr>
      <w:rFonts w:ascii="Wingdings" w:hAnsi="Wingdings" w:cs="Wingdings"/>
    </w:rPr>
  </w:style>
  <w:style w:type="character" w:customStyle="1" w:styleId="WW8Num65z0">
    <w:name w:val="WW8Num65z0"/>
    <w:qFormat/>
    <w:rPr>
      <w:rFonts w:ascii="Symbol" w:hAnsi="Symbol" w:cs="Symbol"/>
    </w:rPr>
  </w:style>
  <w:style w:type="character" w:customStyle="1" w:styleId="WW8Num65z1">
    <w:name w:val="WW8Num65z1"/>
    <w:qFormat/>
    <w:rPr>
      <w:rFonts w:ascii="Courier New" w:hAnsi="Courier New" w:cs="Courier New"/>
    </w:rPr>
  </w:style>
  <w:style w:type="character" w:customStyle="1" w:styleId="WW8Num65z2">
    <w:name w:val="WW8Num65z2"/>
    <w:qFormat/>
    <w:rPr>
      <w:rFonts w:ascii="Wingdings" w:hAnsi="Wingdings" w:cs="Wingdings"/>
    </w:rPr>
  </w:style>
  <w:style w:type="character" w:customStyle="1" w:styleId="WW8Num66z0">
    <w:name w:val="WW8Num66z0"/>
    <w:qFormat/>
    <w:rPr>
      <w:rFonts w:ascii="Symbol" w:hAnsi="Symbol" w:cs="Symbol"/>
    </w:rPr>
  </w:style>
  <w:style w:type="character" w:customStyle="1" w:styleId="WW8Num66z1">
    <w:name w:val="WW8Num66z1"/>
    <w:qFormat/>
    <w:rPr>
      <w:rFonts w:ascii="Courier New" w:hAnsi="Courier New" w:cs="Courier New"/>
    </w:rPr>
  </w:style>
  <w:style w:type="character" w:customStyle="1" w:styleId="WW8Num66z2">
    <w:name w:val="WW8Num66z2"/>
    <w:qFormat/>
    <w:rPr>
      <w:rFonts w:ascii="Wingdings" w:hAnsi="Wingdings" w:cs="Wingdings"/>
    </w:rPr>
  </w:style>
  <w:style w:type="character" w:customStyle="1" w:styleId="WW8Num67z0">
    <w:name w:val="WW8Num67z0"/>
    <w:qFormat/>
    <w:rPr>
      <w:rFonts w:ascii="Symbol" w:hAnsi="Symbol" w:cs="Symbol"/>
    </w:rPr>
  </w:style>
  <w:style w:type="character" w:customStyle="1" w:styleId="WW8Num67z1">
    <w:name w:val="WW8Num67z1"/>
    <w:qFormat/>
    <w:rPr>
      <w:rFonts w:ascii="Courier New" w:hAnsi="Courier New" w:cs="Courier New"/>
    </w:rPr>
  </w:style>
  <w:style w:type="character" w:customStyle="1" w:styleId="WW8Num67z2">
    <w:name w:val="WW8Num67z2"/>
    <w:qFormat/>
    <w:rPr>
      <w:rFonts w:ascii="Wingdings" w:hAnsi="Wingdings" w:cs="Wingdings"/>
    </w:rPr>
  </w:style>
  <w:style w:type="character" w:customStyle="1" w:styleId="WW8Num68z0">
    <w:name w:val="WW8Num68z0"/>
    <w:qFormat/>
    <w:rPr>
      <w:rFonts w:ascii="Symbol" w:hAnsi="Symbol" w:cs="Symbol"/>
    </w:rPr>
  </w:style>
  <w:style w:type="character" w:customStyle="1" w:styleId="WW8Num68z1">
    <w:name w:val="WW8Num68z1"/>
    <w:qFormat/>
    <w:rPr>
      <w:rFonts w:ascii="Courier New" w:hAnsi="Courier New" w:cs="Courier New"/>
    </w:rPr>
  </w:style>
  <w:style w:type="character" w:customStyle="1" w:styleId="WW8Num68z2">
    <w:name w:val="WW8Num68z2"/>
    <w:qFormat/>
    <w:rPr>
      <w:rFonts w:ascii="Wingdings" w:hAnsi="Wingdings" w:cs="Wingdings"/>
    </w:rPr>
  </w:style>
  <w:style w:type="character" w:customStyle="1" w:styleId="WW8Num69z0">
    <w:name w:val="WW8Num69z0"/>
    <w:qFormat/>
    <w:rPr>
      <w:rFonts w:ascii="Symbol" w:hAnsi="Symbol" w:cs="Symbol"/>
    </w:rPr>
  </w:style>
  <w:style w:type="character" w:customStyle="1" w:styleId="WW8Num69z1">
    <w:name w:val="WW8Num69z1"/>
    <w:qFormat/>
    <w:rPr>
      <w:rFonts w:ascii="Courier New" w:hAnsi="Courier New" w:cs="Courier New"/>
    </w:rPr>
  </w:style>
  <w:style w:type="character" w:customStyle="1" w:styleId="WW8Num69z2">
    <w:name w:val="WW8Num69z2"/>
    <w:qFormat/>
    <w:rPr>
      <w:rFonts w:ascii="Wingdings" w:hAnsi="Wingdings" w:cs="Wingdings"/>
    </w:rPr>
  </w:style>
  <w:style w:type="character" w:customStyle="1" w:styleId="WW8Num70z0">
    <w:name w:val="WW8Num70z0"/>
    <w:qFormat/>
    <w:rPr>
      <w:rFonts w:ascii="Symbol" w:hAnsi="Symbol" w:cs="Symbol"/>
    </w:rPr>
  </w:style>
  <w:style w:type="character" w:customStyle="1" w:styleId="WW8Num70z1">
    <w:name w:val="WW8Num70z1"/>
    <w:qFormat/>
    <w:rPr>
      <w:rFonts w:ascii="Courier New" w:hAnsi="Courier New" w:cs="Courier New"/>
    </w:rPr>
  </w:style>
  <w:style w:type="character" w:customStyle="1" w:styleId="WW8Num70z2">
    <w:name w:val="WW8Num70z2"/>
    <w:qFormat/>
    <w:rPr>
      <w:rFonts w:ascii="Wingdings" w:hAnsi="Wingdings" w:cs="Wingdings"/>
    </w:rPr>
  </w:style>
  <w:style w:type="character" w:customStyle="1" w:styleId="WW8Num71z0">
    <w:name w:val="WW8Num71z0"/>
    <w:qFormat/>
    <w:rPr>
      <w:rFonts w:ascii="Symbol" w:hAnsi="Symbol" w:cs="Symbol"/>
    </w:rPr>
  </w:style>
  <w:style w:type="character" w:customStyle="1" w:styleId="WW8Num71z1">
    <w:name w:val="WW8Num71z1"/>
    <w:qFormat/>
    <w:rPr>
      <w:rFonts w:ascii="Courier New" w:hAnsi="Courier New" w:cs="Courier New"/>
    </w:rPr>
  </w:style>
  <w:style w:type="character" w:customStyle="1" w:styleId="WW8Num71z2">
    <w:name w:val="WW8Num71z2"/>
    <w:qFormat/>
    <w:rPr>
      <w:rFonts w:ascii="Wingdings" w:hAnsi="Wingdings" w:cs="Wingdings"/>
    </w:rPr>
  </w:style>
  <w:style w:type="character" w:customStyle="1" w:styleId="WW8Num72z0">
    <w:name w:val="WW8Num72z0"/>
    <w:qFormat/>
    <w:rPr>
      <w:rFonts w:ascii="Symbol" w:hAnsi="Symbol" w:cs="Symbol"/>
    </w:rPr>
  </w:style>
  <w:style w:type="character" w:customStyle="1" w:styleId="WW8Num72z1">
    <w:name w:val="WW8Num72z1"/>
    <w:qFormat/>
    <w:rPr>
      <w:rFonts w:ascii="Courier New" w:hAnsi="Courier New" w:cs="Courier New"/>
    </w:rPr>
  </w:style>
  <w:style w:type="character" w:customStyle="1" w:styleId="WW8Num72z2">
    <w:name w:val="WW8Num72z2"/>
    <w:qFormat/>
    <w:rPr>
      <w:rFonts w:ascii="Wingdings" w:hAnsi="Wingdings" w:cs="Wingdings"/>
    </w:rPr>
  </w:style>
  <w:style w:type="character" w:customStyle="1" w:styleId="WW8Num73z0">
    <w:name w:val="WW8Num73z0"/>
    <w:qFormat/>
    <w:rPr>
      <w:rFonts w:ascii="Symbol" w:hAnsi="Symbol" w:cs="Symbol"/>
    </w:rPr>
  </w:style>
  <w:style w:type="character" w:customStyle="1" w:styleId="WW8Num73z1">
    <w:name w:val="WW8Num73z1"/>
    <w:qFormat/>
    <w:rPr>
      <w:rFonts w:ascii="Courier New" w:hAnsi="Courier New" w:cs="Courier New"/>
    </w:rPr>
  </w:style>
  <w:style w:type="character" w:customStyle="1" w:styleId="WW8Num73z2">
    <w:name w:val="WW8Num73z2"/>
    <w:qFormat/>
    <w:rPr>
      <w:rFonts w:ascii="Wingdings" w:hAnsi="Wingdings" w:cs="Wingdings"/>
    </w:rPr>
  </w:style>
  <w:style w:type="character" w:customStyle="1" w:styleId="WW8Num74z0">
    <w:name w:val="WW8Num74z0"/>
    <w:qFormat/>
    <w:rPr>
      <w:rFonts w:ascii="Symbol" w:hAnsi="Symbol" w:cs="Symbol"/>
    </w:rPr>
  </w:style>
  <w:style w:type="character" w:customStyle="1" w:styleId="WW8Num74z1">
    <w:name w:val="WW8Num74z1"/>
    <w:qFormat/>
    <w:rPr>
      <w:rFonts w:ascii="Courier New" w:hAnsi="Courier New" w:cs="Courier New"/>
    </w:rPr>
  </w:style>
  <w:style w:type="character" w:customStyle="1" w:styleId="WW8Num74z2">
    <w:name w:val="WW8Num74z2"/>
    <w:qFormat/>
    <w:rPr>
      <w:rFonts w:ascii="Wingdings" w:hAnsi="Wingdings" w:cs="Wingdings"/>
    </w:rPr>
  </w:style>
  <w:style w:type="character" w:customStyle="1" w:styleId="WW8Num75z0">
    <w:name w:val="WW8Num75z0"/>
    <w:qFormat/>
    <w:rPr>
      <w:rFonts w:ascii="Symbol" w:hAnsi="Symbol" w:cs="Symbol"/>
    </w:rPr>
  </w:style>
  <w:style w:type="character" w:customStyle="1" w:styleId="WW8Num75z1">
    <w:name w:val="WW8Num75z1"/>
    <w:qFormat/>
    <w:rPr>
      <w:rFonts w:ascii="Courier New" w:hAnsi="Courier New" w:cs="Courier New"/>
    </w:rPr>
  </w:style>
  <w:style w:type="character" w:customStyle="1" w:styleId="WW8Num75z2">
    <w:name w:val="WW8Num75z2"/>
    <w:qFormat/>
    <w:rPr>
      <w:rFonts w:ascii="Wingdings" w:hAnsi="Wingdings" w:cs="Wingdings"/>
    </w:rPr>
  </w:style>
  <w:style w:type="character" w:customStyle="1" w:styleId="WW8Num76z0">
    <w:name w:val="WW8Num76z0"/>
    <w:qFormat/>
    <w:rPr>
      <w:rFonts w:ascii="Symbol" w:hAnsi="Symbol" w:cs="Symbol"/>
    </w:rPr>
  </w:style>
  <w:style w:type="character" w:customStyle="1" w:styleId="WW8Num76z1">
    <w:name w:val="WW8Num76z1"/>
    <w:qFormat/>
    <w:rPr>
      <w:rFonts w:ascii="Courier New" w:hAnsi="Courier New" w:cs="Courier New"/>
    </w:rPr>
  </w:style>
  <w:style w:type="character" w:customStyle="1" w:styleId="WW8Num76z2">
    <w:name w:val="WW8Num76z2"/>
    <w:qFormat/>
    <w:rPr>
      <w:rFonts w:ascii="Wingdings" w:hAnsi="Wingdings" w:cs="Wingdings"/>
    </w:rPr>
  </w:style>
  <w:style w:type="character" w:customStyle="1" w:styleId="WW8Num77z0">
    <w:name w:val="WW8Num77z0"/>
    <w:qFormat/>
    <w:rPr>
      <w:rFonts w:ascii="Symbol" w:hAnsi="Symbol" w:cs="Symbol"/>
    </w:rPr>
  </w:style>
  <w:style w:type="character" w:customStyle="1" w:styleId="WW8Num77z1">
    <w:name w:val="WW8Num77z1"/>
    <w:qFormat/>
    <w:rPr>
      <w:rFonts w:ascii="Courier New" w:hAnsi="Courier New" w:cs="Courier New"/>
    </w:rPr>
  </w:style>
  <w:style w:type="character" w:customStyle="1" w:styleId="WW8Num77z2">
    <w:name w:val="WW8Num77z2"/>
    <w:qFormat/>
    <w:rPr>
      <w:rFonts w:ascii="Wingdings" w:hAnsi="Wingdings" w:cs="Wingdings"/>
    </w:rPr>
  </w:style>
  <w:style w:type="character" w:customStyle="1" w:styleId="WW8Num78z0">
    <w:name w:val="WW8Num78z0"/>
    <w:qFormat/>
    <w:rPr>
      <w:rFonts w:ascii="Symbol" w:hAnsi="Symbol" w:cs="Symbol"/>
    </w:rPr>
  </w:style>
  <w:style w:type="character" w:customStyle="1" w:styleId="WW8Num78z1">
    <w:name w:val="WW8Num78z1"/>
    <w:qFormat/>
    <w:rPr>
      <w:rFonts w:ascii="Courier New" w:hAnsi="Courier New" w:cs="Courier New"/>
    </w:rPr>
  </w:style>
  <w:style w:type="character" w:customStyle="1" w:styleId="WW8Num78z2">
    <w:name w:val="WW8Num78z2"/>
    <w:qFormat/>
    <w:rPr>
      <w:rFonts w:ascii="Wingdings" w:hAnsi="Wingdings" w:cs="Wingdings"/>
    </w:rPr>
  </w:style>
  <w:style w:type="character" w:customStyle="1" w:styleId="WW8Num79z0">
    <w:name w:val="WW8Num79z0"/>
    <w:qFormat/>
    <w:rPr>
      <w:rFonts w:ascii="Symbol" w:hAnsi="Symbol" w:cs="Symbol"/>
    </w:rPr>
  </w:style>
  <w:style w:type="character" w:customStyle="1" w:styleId="WW8Num79z1">
    <w:name w:val="WW8Num79z1"/>
    <w:qFormat/>
    <w:rPr>
      <w:rFonts w:ascii="Courier New" w:hAnsi="Courier New" w:cs="Courier New"/>
    </w:rPr>
  </w:style>
  <w:style w:type="character" w:customStyle="1" w:styleId="WW8Num79z2">
    <w:name w:val="WW8Num79z2"/>
    <w:qFormat/>
    <w:rPr>
      <w:rFonts w:ascii="Wingdings" w:hAnsi="Wingdings" w:cs="Wingdings"/>
    </w:rPr>
  </w:style>
  <w:style w:type="character" w:customStyle="1" w:styleId="WW8Num80z0">
    <w:name w:val="WW8Num80z0"/>
    <w:qFormat/>
    <w:rPr>
      <w:rFonts w:ascii="Symbol" w:hAnsi="Symbol" w:cs="Symbol"/>
    </w:rPr>
  </w:style>
  <w:style w:type="character" w:customStyle="1" w:styleId="WW8Num80z1">
    <w:name w:val="WW8Num80z1"/>
    <w:qFormat/>
    <w:rPr>
      <w:rFonts w:ascii="Courier New" w:hAnsi="Courier New" w:cs="Courier New"/>
    </w:rPr>
  </w:style>
  <w:style w:type="character" w:customStyle="1" w:styleId="WW8Num80z2">
    <w:name w:val="WW8Num80z2"/>
    <w:qFormat/>
    <w:rPr>
      <w:rFonts w:ascii="Wingdings" w:hAnsi="Wingdings" w:cs="Wingdings"/>
    </w:rPr>
  </w:style>
  <w:style w:type="character" w:customStyle="1" w:styleId="12">
    <w:name w:val="Заголовок 1 Знак"/>
    <w:qFormat/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customStyle="1" w:styleId="32">
    <w:name w:val="Заголовок 3 Знак"/>
    <w:qFormat/>
    <w:rPr>
      <w:rFonts w:ascii="Arial" w:eastAsia="Times New Roman" w:hAnsi="Arial" w:cs="Arial"/>
      <w:b/>
      <w:bCs/>
      <w:sz w:val="26"/>
      <w:szCs w:val="26"/>
    </w:rPr>
  </w:style>
  <w:style w:type="character" w:customStyle="1" w:styleId="24">
    <w:name w:val="Основной текст 2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33">
    <w:name w:val="Основной текст 3 Знак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text1">
    <w:name w:val="text1"/>
    <w:qFormat/>
    <w:rPr>
      <w:rFonts w:ascii="Verdana" w:hAnsi="Verdana" w:cs="Verdana"/>
      <w:sz w:val="20"/>
      <w:szCs w:val="20"/>
    </w:rPr>
  </w:style>
  <w:style w:type="character" w:customStyle="1" w:styleId="42">
    <w:name w:val="Заголовок 4 Знак"/>
    <w:qFormat/>
    <w:rPr>
      <w:rFonts w:ascii="Calibri" w:hAnsi="Calibri" w:cs="Calibri"/>
      <w:b/>
      <w:bCs/>
      <w:sz w:val="28"/>
      <w:szCs w:val="28"/>
      <w:lang w:val="ru-RU" w:bidi="ar-SA"/>
    </w:rPr>
  </w:style>
  <w:style w:type="character" w:customStyle="1" w:styleId="52">
    <w:name w:val="Заголовок 5 Знак"/>
    <w:qFormat/>
    <w:rPr>
      <w:rFonts w:ascii="Calibri" w:hAnsi="Calibri" w:cs="Calibri"/>
      <w:b/>
      <w:bCs/>
      <w:i/>
      <w:iCs/>
      <w:sz w:val="26"/>
      <w:szCs w:val="26"/>
      <w:lang w:val="ru-RU" w:bidi="ar-SA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FontStyle207">
    <w:name w:val="Font Style207"/>
    <w:qFormat/>
    <w:rPr>
      <w:rFonts w:ascii="Century Schoolbook" w:hAnsi="Century Schoolbook" w:cs="Century Schoolbook"/>
      <w:sz w:val="18"/>
      <w:szCs w:val="18"/>
    </w:rPr>
  </w:style>
  <w:style w:type="character" w:customStyle="1" w:styleId="FontStyle214">
    <w:name w:val="Font Style214"/>
    <w:qFormat/>
    <w:rPr>
      <w:rFonts w:ascii="Century Schoolbook" w:hAnsi="Century Schoolbook" w:cs="Century Schoolbook"/>
      <w:i/>
      <w:iCs/>
      <w:spacing w:val="20"/>
      <w:sz w:val="18"/>
      <w:szCs w:val="18"/>
    </w:rPr>
  </w:style>
  <w:style w:type="character" w:customStyle="1" w:styleId="FontStyle247">
    <w:name w:val="Font Style247"/>
    <w:qFormat/>
    <w:rPr>
      <w:rFonts w:ascii="Century Schoolbook" w:hAnsi="Century Schoolbook" w:cs="Century Schoolbook"/>
      <w:spacing w:val="-10"/>
      <w:sz w:val="20"/>
      <w:szCs w:val="20"/>
    </w:rPr>
  </w:style>
  <w:style w:type="character" w:customStyle="1" w:styleId="FontStyle227">
    <w:name w:val="Font Style227"/>
    <w:qFormat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229">
    <w:name w:val="Font Style229"/>
    <w:qFormat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character" w:customStyle="1" w:styleId="FontStyle242">
    <w:name w:val="Font Style242"/>
    <w:qFormat/>
    <w:rPr>
      <w:rFonts w:ascii="Century Schoolbook" w:hAnsi="Century Schoolbook" w:cs="Century Schoolbook"/>
      <w:b/>
      <w:bCs/>
      <w:sz w:val="12"/>
      <w:szCs w:val="12"/>
    </w:rPr>
  </w:style>
  <w:style w:type="character" w:customStyle="1" w:styleId="FontStyle266">
    <w:name w:val="Font Style266"/>
    <w:qFormat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67">
    <w:name w:val="Font Style267"/>
    <w:qFormat/>
    <w:rPr>
      <w:rFonts w:ascii="Franklin Gothic Medium" w:hAnsi="Franklin Gothic Medium" w:cs="Franklin Gothic Medium"/>
      <w:sz w:val="20"/>
      <w:szCs w:val="20"/>
    </w:rPr>
  </w:style>
  <w:style w:type="character" w:customStyle="1" w:styleId="FontStyle292">
    <w:name w:val="Font Style292"/>
    <w:qFormat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301">
    <w:name w:val="Font Style301"/>
    <w:qFormat/>
    <w:rPr>
      <w:rFonts w:ascii="Franklin Gothic Medium" w:hAnsi="Franklin Gothic Medium" w:cs="Franklin Gothic Medium"/>
      <w:i/>
      <w:iCs/>
      <w:sz w:val="18"/>
      <w:szCs w:val="18"/>
    </w:rPr>
  </w:style>
  <w:style w:type="character" w:customStyle="1" w:styleId="FontStyle308">
    <w:name w:val="Font Style308"/>
    <w:qFormat/>
    <w:rPr>
      <w:rFonts w:ascii="Century Schoolbook" w:hAnsi="Century Schoolbook" w:cs="Century Schoolbook"/>
      <w:i/>
      <w:iCs/>
      <w:spacing w:val="-20"/>
      <w:sz w:val="20"/>
      <w:szCs w:val="20"/>
    </w:rPr>
  </w:style>
  <w:style w:type="character" w:customStyle="1" w:styleId="FontStyle209">
    <w:name w:val="Font Style209"/>
    <w:qFormat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226">
    <w:name w:val="Font Style226"/>
    <w:qFormat/>
    <w:rPr>
      <w:rFonts w:ascii="Century Schoolbook" w:hAnsi="Century Schoolbook" w:cs="Century Schoolbook"/>
      <w:sz w:val="18"/>
      <w:szCs w:val="18"/>
    </w:rPr>
  </w:style>
  <w:style w:type="character" w:customStyle="1" w:styleId="FontStyle249">
    <w:name w:val="Font Style249"/>
    <w:qFormat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FontStyle290">
    <w:name w:val="Font Style290"/>
    <w:qFormat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293">
    <w:name w:val="Font Style293"/>
    <w:qFormat/>
    <w:rPr>
      <w:rFonts w:ascii="Bookman Old Style" w:hAnsi="Bookman Old Style" w:cs="Bookman Old Style"/>
      <w:b/>
      <w:bCs/>
      <w:i/>
      <w:iCs/>
      <w:sz w:val="12"/>
      <w:szCs w:val="12"/>
    </w:rPr>
  </w:style>
  <w:style w:type="character" w:customStyle="1" w:styleId="FontStyle244">
    <w:name w:val="Font Style244"/>
    <w:qFormat/>
    <w:rPr>
      <w:rFonts w:ascii="Tahoma" w:hAnsi="Tahoma" w:cs="Tahoma"/>
      <w:i/>
      <w:iCs/>
      <w:spacing w:val="10"/>
      <w:sz w:val="18"/>
      <w:szCs w:val="18"/>
    </w:rPr>
  </w:style>
  <w:style w:type="character" w:customStyle="1" w:styleId="FontStyle216">
    <w:name w:val="Font Style216"/>
    <w:qFormat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17">
    <w:name w:val="Font Style217"/>
    <w:qFormat/>
    <w:rPr>
      <w:rFonts w:ascii="Microsoft Sans Serif" w:hAnsi="Microsoft Sans Serif" w:cs="Microsoft Sans Serif"/>
      <w:sz w:val="14"/>
      <w:szCs w:val="14"/>
    </w:rPr>
  </w:style>
  <w:style w:type="character" w:customStyle="1" w:styleId="FontStyle204">
    <w:name w:val="Font Style204"/>
    <w:qFormat/>
    <w:rPr>
      <w:rFonts w:ascii="Century Schoolbook" w:hAnsi="Century Schoolbook" w:cs="Century Schoolbook"/>
      <w:b/>
      <w:bCs/>
      <w:smallCaps/>
      <w:sz w:val="16"/>
      <w:szCs w:val="16"/>
    </w:rPr>
  </w:style>
  <w:style w:type="character" w:customStyle="1" w:styleId="FontStyle250">
    <w:name w:val="Font Style250"/>
    <w:qFormat/>
    <w:rPr>
      <w:rFonts w:ascii="Franklin Gothic Medium" w:hAnsi="Franklin Gothic Medium" w:cs="Franklin Gothic Medium"/>
      <w:i/>
      <w:iCs/>
      <w:sz w:val="14"/>
      <w:szCs w:val="14"/>
    </w:rPr>
  </w:style>
  <w:style w:type="character" w:customStyle="1" w:styleId="FontStyle251">
    <w:name w:val="Font Style251"/>
    <w:qFormat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02">
    <w:name w:val="Font Style202"/>
    <w:qFormat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8">
    <w:name w:val="Font Style208"/>
    <w:qFormat/>
    <w:rPr>
      <w:rFonts w:ascii="MS Reference Sans Serif" w:hAnsi="MS Reference Sans Serif" w:cs="MS Reference Sans Serif"/>
      <w:b/>
      <w:bCs/>
      <w:smallCaps/>
      <w:sz w:val="12"/>
      <w:szCs w:val="12"/>
    </w:rPr>
  </w:style>
  <w:style w:type="character" w:customStyle="1" w:styleId="FontStyle252">
    <w:name w:val="Font Style252"/>
    <w:qFormat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34">
    <w:name w:val="Font Style234"/>
    <w:qFormat/>
    <w:rPr>
      <w:rFonts w:ascii="Bookman Old Style" w:hAnsi="Bookman Old Style" w:cs="Bookman Old Style"/>
      <w:sz w:val="16"/>
      <w:szCs w:val="16"/>
    </w:rPr>
  </w:style>
  <w:style w:type="character" w:customStyle="1" w:styleId="FontStyle265">
    <w:name w:val="Font Style265"/>
    <w:qFormat/>
    <w:rPr>
      <w:rFonts w:ascii="Century Schoolbook" w:hAnsi="Century Schoolbook" w:cs="Century Schoolbook"/>
      <w:spacing w:val="-20"/>
      <w:sz w:val="18"/>
      <w:szCs w:val="18"/>
    </w:rPr>
  </w:style>
  <w:style w:type="character" w:customStyle="1" w:styleId="FontStyle203">
    <w:name w:val="Font Style203"/>
    <w:qFormat/>
    <w:rPr>
      <w:rFonts w:ascii="Century Schoolbook" w:hAnsi="Century Schoolbook" w:cs="Century Schoolbook"/>
      <w:b/>
      <w:bCs/>
      <w:spacing w:val="-10"/>
      <w:sz w:val="16"/>
      <w:szCs w:val="16"/>
    </w:rPr>
  </w:style>
  <w:style w:type="character" w:customStyle="1" w:styleId="FontStyle256">
    <w:name w:val="Font Style256"/>
    <w:qFormat/>
    <w:rPr>
      <w:rFonts w:ascii="Microsoft Sans Serif" w:hAnsi="Microsoft Sans Serif" w:cs="Microsoft Sans Serif"/>
      <w:b/>
      <w:bCs/>
      <w:smallCaps/>
      <w:sz w:val="16"/>
      <w:szCs w:val="16"/>
    </w:rPr>
  </w:style>
  <w:style w:type="character" w:customStyle="1" w:styleId="FontStyle261">
    <w:name w:val="Font Style261"/>
    <w:qFormat/>
    <w:rPr>
      <w:rFonts w:ascii="Microsoft Sans Serif" w:hAnsi="Microsoft Sans Serif" w:cs="Microsoft Sans Serif"/>
      <w:b/>
      <w:bCs/>
      <w:i/>
      <w:iCs/>
      <w:sz w:val="14"/>
      <w:szCs w:val="14"/>
    </w:rPr>
  </w:style>
  <w:style w:type="character" w:customStyle="1" w:styleId="525">
    <w:name w:val="Заголовок №5 (25)_"/>
    <w:qFormat/>
    <w:rPr>
      <w:spacing w:val="-10"/>
      <w:sz w:val="23"/>
      <w:szCs w:val="23"/>
      <w:shd w:val="clear" w:color="auto" w:fill="FFFFFF"/>
      <w:lang w:bidi="ar-SA"/>
    </w:rPr>
  </w:style>
  <w:style w:type="character" w:customStyle="1" w:styleId="52514pt">
    <w:name w:val="Заголовок №5 (25) + 14 pt;Не курсив"/>
    <w:qFormat/>
    <w:rPr>
      <w:i/>
      <w:iCs/>
      <w:spacing w:val="-10"/>
      <w:sz w:val="28"/>
      <w:szCs w:val="28"/>
      <w:shd w:val="clear" w:color="auto" w:fill="FFFFFF"/>
      <w:lang w:bidi="ar-SA"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c">
    <w:name w:val="Normal (Web)"/>
    <w:basedOn w:val="a"/>
    <w:qFormat/>
    <w:pPr>
      <w:spacing w:before="280" w:after="280"/>
    </w:pPr>
  </w:style>
  <w:style w:type="paragraph" w:styleId="afd">
    <w:name w:val="List Number"/>
    <w:basedOn w:val="a"/>
    <w:qFormat/>
    <w:pPr>
      <w:spacing w:before="280" w:after="280"/>
    </w:pPr>
    <w:rPr>
      <w:color w:val="003399"/>
    </w:rPr>
  </w:style>
  <w:style w:type="paragraph" w:styleId="25">
    <w:name w:val="Body Text 2"/>
    <w:basedOn w:val="a"/>
    <w:qFormat/>
    <w:pPr>
      <w:spacing w:after="120" w:line="480" w:lineRule="auto"/>
    </w:pPr>
    <w:rPr>
      <w:lang w:val="en-US"/>
    </w:rPr>
  </w:style>
  <w:style w:type="paragraph" w:styleId="34">
    <w:name w:val="Body Text 3"/>
    <w:basedOn w:val="a"/>
    <w:qFormat/>
    <w:pPr>
      <w:spacing w:after="120"/>
    </w:pPr>
    <w:rPr>
      <w:sz w:val="16"/>
      <w:szCs w:val="16"/>
      <w:lang w:val="en-US"/>
    </w:rPr>
  </w:style>
  <w:style w:type="paragraph" w:customStyle="1" w:styleId="afe">
    <w:name w:val="Новый"/>
    <w:basedOn w:val="a"/>
    <w:qFormat/>
    <w:pPr>
      <w:spacing w:line="360" w:lineRule="auto"/>
      <w:ind w:firstLine="454"/>
      <w:jc w:val="both"/>
    </w:pPr>
    <w:rPr>
      <w:sz w:val="28"/>
    </w:rPr>
  </w:style>
  <w:style w:type="paragraph" w:customStyle="1" w:styleId="13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LO-Normal">
    <w:name w:val="LO-Normal"/>
    <w:qFormat/>
    <w:pPr>
      <w:widowControl w:val="0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aff">
    <w:name w:val="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Style5">
    <w:name w:val="Style5"/>
    <w:basedOn w:val="a"/>
    <w:qFormat/>
    <w:pPr>
      <w:widowControl w:val="0"/>
      <w:spacing w:line="223" w:lineRule="exact"/>
      <w:ind w:firstLine="288"/>
      <w:jc w:val="both"/>
    </w:pPr>
    <w:rPr>
      <w:rFonts w:ascii="Tahoma" w:hAnsi="Tahoma" w:cs="Tahoma"/>
    </w:rPr>
  </w:style>
  <w:style w:type="paragraph" w:customStyle="1" w:styleId="Style11">
    <w:name w:val="Style11"/>
    <w:basedOn w:val="a"/>
    <w:qFormat/>
    <w:pPr>
      <w:widowControl w:val="0"/>
      <w:spacing w:line="259" w:lineRule="exact"/>
      <w:ind w:firstLine="384"/>
      <w:jc w:val="both"/>
    </w:pPr>
    <w:rPr>
      <w:rFonts w:ascii="Tahoma" w:hAnsi="Tahoma" w:cs="Tahoma"/>
    </w:rPr>
  </w:style>
  <w:style w:type="paragraph" w:customStyle="1" w:styleId="Style24">
    <w:name w:val="Style24"/>
    <w:basedOn w:val="a"/>
    <w:qFormat/>
    <w:pPr>
      <w:widowControl w:val="0"/>
      <w:spacing w:line="262" w:lineRule="exact"/>
      <w:ind w:firstLine="355"/>
    </w:pPr>
    <w:rPr>
      <w:rFonts w:ascii="Tahoma" w:hAnsi="Tahoma" w:cs="Tahoma"/>
    </w:rPr>
  </w:style>
  <w:style w:type="paragraph" w:customStyle="1" w:styleId="Style14">
    <w:name w:val="Style14"/>
    <w:basedOn w:val="a"/>
    <w:qFormat/>
    <w:pPr>
      <w:widowControl w:val="0"/>
    </w:pPr>
    <w:rPr>
      <w:rFonts w:ascii="Tahoma" w:hAnsi="Tahoma" w:cs="Tahoma"/>
    </w:rPr>
  </w:style>
  <w:style w:type="paragraph" w:customStyle="1" w:styleId="Style128">
    <w:name w:val="Style128"/>
    <w:basedOn w:val="a"/>
    <w:qFormat/>
    <w:pPr>
      <w:widowControl w:val="0"/>
      <w:spacing w:line="264" w:lineRule="exact"/>
    </w:pPr>
    <w:rPr>
      <w:rFonts w:ascii="Tahoma" w:hAnsi="Tahoma" w:cs="Tahoma"/>
    </w:rPr>
  </w:style>
  <w:style w:type="paragraph" w:customStyle="1" w:styleId="Style94">
    <w:name w:val="Style94"/>
    <w:basedOn w:val="a"/>
    <w:qFormat/>
    <w:pPr>
      <w:widowControl w:val="0"/>
      <w:spacing w:line="259" w:lineRule="exact"/>
    </w:pPr>
    <w:rPr>
      <w:rFonts w:ascii="Tahoma" w:hAnsi="Tahoma" w:cs="Tahoma"/>
    </w:rPr>
  </w:style>
  <w:style w:type="paragraph" w:customStyle="1" w:styleId="Style18">
    <w:name w:val="Style18"/>
    <w:basedOn w:val="a"/>
    <w:qFormat/>
    <w:pPr>
      <w:widowControl w:val="0"/>
    </w:pPr>
    <w:rPr>
      <w:rFonts w:ascii="Tahoma" w:hAnsi="Tahoma" w:cs="Tahoma"/>
    </w:rPr>
  </w:style>
  <w:style w:type="paragraph" w:customStyle="1" w:styleId="Style86">
    <w:name w:val="Style86"/>
    <w:basedOn w:val="a"/>
    <w:qFormat/>
    <w:pPr>
      <w:widowControl w:val="0"/>
      <w:jc w:val="both"/>
    </w:pPr>
    <w:rPr>
      <w:rFonts w:ascii="Tahoma" w:hAnsi="Tahoma" w:cs="Tahoma"/>
    </w:rPr>
  </w:style>
  <w:style w:type="paragraph" w:customStyle="1" w:styleId="Style93">
    <w:name w:val="Style93"/>
    <w:basedOn w:val="a"/>
    <w:qFormat/>
    <w:pPr>
      <w:widowControl w:val="0"/>
      <w:spacing w:line="317" w:lineRule="exact"/>
    </w:pPr>
    <w:rPr>
      <w:rFonts w:ascii="Tahoma" w:hAnsi="Tahoma" w:cs="Tahoma"/>
    </w:rPr>
  </w:style>
  <w:style w:type="paragraph" w:customStyle="1" w:styleId="Style99">
    <w:name w:val="Style99"/>
    <w:basedOn w:val="a"/>
    <w:qFormat/>
    <w:pPr>
      <w:widowControl w:val="0"/>
    </w:pPr>
    <w:rPr>
      <w:rFonts w:ascii="Tahoma" w:hAnsi="Tahoma" w:cs="Tahoma"/>
    </w:rPr>
  </w:style>
  <w:style w:type="paragraph" w:customStyle="1" w:styleId="Style102">
    <w:name w:val="Style102"/>
    <w:basedOn w:val="a"/>
    <w:qFormat/>
    <w:pPr>
      <w:widowControl w:val="0"/>
      <w:spacing w:line="259" w:lineRule="exact"/>
      <w:ind w:firstLine="192"/>
    </w:pPr>
    <w:rPr>
      <w:rFonts w:ascii="Tahoma" w:hAnsi="Tahoma" w:cs="Tahoma"/>
    </w:rPr>
  </w:style>
  <w:style w:type="paragraph" w:customStyle="1" w:styleId="Style117">
    <w:name w:val="Style117"/>
    <w:basedOn w:val="a"/>
    <w:qFormat/>
    <w:pPr>
      <w:widowControl w:val="0"/>
      <w:spacing w:line="262" w:lineRule="exact"/>
      <w:jc w:val="both"/>
    </w:pPr>
    <w:rPr>
      <w:rFonts w:ascii="Tahoma" w:hAnsi="Tahoma" w:cs="Tahoma"/>
    </w:rPr>
  </w:style>
  <w:style w:type="paragraph" w:customStyle="1" w:styleId="Style184">
    <w:name w:val="Style184"/>
    <w:basedOn w:val="a"/>
    <w:qFormat/>
    <w:pPr>
      <w:widowControl w:val="0"/>
    </w:pPr>
    <w:rPr>
      <w:rFonts w:ascii="Tahoma" w:hAnsi="Tahoma" w:cs="Tahoma"/>
    </w:rPr>
  </w:style>
  <w:style w:type="paragraph" w:customStyle="1" w:styleId="Style17">
    <w:name w:val="Style17"/>
    <w:basedOn w:val="a"/>
    <w:qFormat/>
    <w:pPr>
      <w:widowControl w:val="0"/>
    </w:pPr>
    <w:rPr>
      <w:rFonts w:ascii="Tahoma" w:hAnsi="Tahoma" w:cs="Tahoma"/>
    </w:rPr>
  </w:style>
  <w:style w:type="paragraph" w:customStyle="1" w:styleId="Style52">
    <w:name w:val="Style52"/>
    <w:basedOn w:val="a"/>
    <w:qFormat/>
    <w:pPr>
      <w:widowControl w:val="0"/>
      <w:spacing w:line="262" w:lineRule="exact"/>
      <w:ind w:firstLine="173"/>
      <w:jc w:val="both"/>
    </w:pPr>
    <w:rPr>
      <w:rFonts w:ascii="Tahoma" w:hAnsi="Tahoma" w:cs="Tahoma"/>
    </w:rPr>
  </w:style>
  <w:style w:type="paragraph" w:customStyle="1" w:styleId="Style118">
    <w:name w:val="Style118"/>
    <w:basedOn w:val="a"/>
    <w:qFormat/>
    <w:pPr>
      <w:widowControl w:val="0"/>
      <w:spacing w:line="262" w:lineRule="exact"/>
      <w:ind w:firstLine="461"/>
      <w:jc w:val="both"/>
    </w:pPr>
    <w:rPr>
      <w:rFonts w:ascii="Tahoma" w:hAnsi="Tahoma" w:cs="Tahoma"/>
    </w:rPr>
  </w:style>
  <w:style w:type="paragraph" w:customStyle="1" w:styleId="Style152">
    <w:name w:val="Style152"/>
    <w:basedOn w:val="a"/>
    <w:qFormat/>
    <w:pPr>
      <w:widowControl w:val="0"/>
    </w:pPr>
    <w:rPr>
      <w:rFonts w:ascii="Tahoma" w:hAnsi="Tahoma" w:cs="Tahoma"/>
    </w:rPr>
  </w:style>
  <w:style w:type="paragraph" w:customStyle="1" w:styleId="Style156">
    <w:name w:val="Style156"/>
    <w:basedOn w:val="a"/>
    <w:qFormat/>
    <w:pPr>
      <w:widowControl w:val="0"/>
      <w:spacing w:line="262" w:lineRule="exact"/>
      <w:jc w:val="center"/>
    </w:pPr>
    <w:rPr>
      <w:rFonts w:ascii="Tahoma" w:hAnsi="Tahoma" w:cs="Tahoma"/>
    </w:rPr>
  </w:style>
  <w:style w:type="paragraph" w:customStyle="1" w:styleId="Style21">
    <w:name w:val="Style21"/>
    <w:basedOn w:val="a"/>
    <w:qFormat/>
    <w:pPr>
      <w:widowControl w:val="0"/>
      <w:spacing w:line="202" w:lineRule="exact"/>
      <w:jc w:val="both"/>
    </w:pPr>
    <w:rPr>
      <w:rFonts w:ascii="Tahoma" w:hAnsi="Tahoma" w:cs="Tahoma"/>
    </w:rPr>
  </w:style>
  <w:style w:type="paragraph" w:customStyle="1" w:styleId="Style25">
    <w:name w:val="Style25"/>
    <w:basedOn w:val="a"/>
    <w:qFormat/>
    <w:pPr>
      <w:widowControl w:val="0"/>
      <w:spacing w:line="202" w:lineRule="exact"/>
      <w:jc w:val="center"/>
    </w:pPr>
    <w:rPr>
      <w:rFonts w:ascii="Tahoma" w:hAnsi="Tahoma" w:cs="Tahoma"/>
    </w:rPr>
  </w:style>
  <w:style w:type="paragraph" w:customStyle="1" w:styleId="Style28">
    <w:name w:val="Style28"/>
    <w:basedOn w:val="a"/>
    <w:qFormat/>
    <w:pPr>
      <w:widowControl w:val="0"/>
    </w:pPr>
    <w:rPr>
      <w:rFonts w:ascii="Tahoma" w:hAnsi="Tahoma" w:cs="Tahoma"/>
    </w:rPr>
  </w:style>
  <w:style w:type="paragraph" w:customStyle="1" w:styleId="Style39">
    <w:name w:val="Style39"/>
    <w:basedOn w:val="a"/>
    <w:qFormat/>
    <w:pPr>
      <w:widowControl w:val="0"/>
      <w:spacing w:line="202" w:lineRule="exact"/>
      <w:jc w:val="both"/>
    </w:pPr>
    <w:rPr>
      <w:rFonts w:ascii="Tahoma" w:hAnsi="Tahoma" w:cs="Tahoma"/>
    </w:rPr>
  </w:style>
  <w:style w:type="paragraph" w:customStyle="1" w:styleId="Style47">
    <w:name w:val="Style47"/>
    <w:basedOn w:val="a"/>
    <w:qFormat/>
    <w:pPr>
      <w:widowControl w:val="0"/>
    </w:pPr>
    <w:rPr>
      <w:rFonts w:ascii="Tahoma" w:hAnsi="Tahoma" w:cs="Tahoma"/>
    </w:rPr>
  </w:style>
  <w:style w:type="paragraph" w:customStyle="1" w:styleId="Style61">
    <w:name w:val="Style61"/>
    <w:basedOn w:val="a"/>
    <w:qFormat/>
    <w:pPr>
      <w:widowControl w:val="0"/>
      <w:jc w:val="right"/>
    </w:pPr>
    <w:rPr>
      <w:rFonts w:ascii="Tahoma" w:hAnsi="Tahoma" w:cs="Tahoma"/>
    </w:rPr>
  </w:style>
  <w:style w:type="paragraph" w:customStyle="1" w:styleId="Style67">
    <w:name w:val="Style67"/>
    <w:basedOn w:val="a"/>
    <w:qFormat/>
    <w:pPr>
      <w:widowControl w:val="0"/>
      <w:spacing w:line="202" w:lineRule="exact"/>
      <w:jc w:val="center"/>
    </w:pPr>
    <w:rPr>
      <w:rFonts w:ascii="Tahoma" w:hAnsi="Tahoma" w:cs="Tahoma"/>
    </w:rPr>
  </w:style>
  <w:style w:type="paragraph" w:customStyle="1" w:styleId="Style72">
    <w:name w:val="Style72"/>
    <w:basedOn w:val="a"/>
    <w:qFormat/>
    <w:pPr>
      <w:widowControl w:val="0"/>
      <w:spacing w:line="202" w:lineRule="exact"/>
    </w:pPr>
    <w:rPr>
      <w:rFonts w:ascii="Tahoma" w:hAnsi="Tahoma" w:cs="Tahoma"/>
    </w:rPr>
  </w:style>
  <w:style w:type="paragraph" w:customStyle="1" w:styleId="Style83">
    <w:name w:val="Style83"/>
    <w:basedOn w:val="a"/>
    <w:qFormat/>
    <w:pPr>
      <w:widowControl w:val="0"/>
    </w:pPr>
    <w:rPr>
      <w:rFonts w:ascii="Tahoma" w:hAnsi="Tahoma" w:cs="Tahoma"/>
    </w:rPr>
  </w:style>
  <w:style w:type="paragraph" w:customStyle="1" w:styleId="Style91">
    <w:name w:val="Style91"/>
    <w:basedOn w:val="a"/>
    <w:qFormat/>
    <w:pPr>
      <w:widowControl w:val="0"/>
      <w:spacing w:line="259" w:lineRule="exact"/>
    </w:pPr>
    <w:rPr>
      <w:rFonts w:ascii="Tahoma" w:hAnsi="Tahoma" w:cs="Tahoma"/>
    </w:rPr>
  </w:style>
  <w:style w:type="paragraph" w:customStyle="1" w:styleId="Style95">
    <w:name w:val="Style95"/>
    <w:basedOn w:val="a"/>
    <w:qFormat/>
    <w:pPr>
      <w:widowControl w:val="0"/>
    </w:pPr>
    <w:rPr>
      <w:rFonts w:ascii="Tahoma" w:hAnsi="Tahoma" w:cs="Tahoma"/>
    </w:rPr>
  </w:style>
  <w:style w:type="paragraph" w:customStyle="1" w:styleId="Style124">
    <w:name w:val="Style124"/>
    <w:basedOn w:val="a"/>
    <w:qFormat/>
    <w:pPr>
      <w:widowControl w:val="0"/>
    </w:pPr>
    <w:rPr>
      <w:rFonts w:ascii="Tahoma" w:hAnsi="Tahoma" w:cs="Tahoma"/>
    </w:rPr>
  </w:style>
  <w:style w:type="paragraph" w:customStyle="1" w:styleId="Style135">
    <w:name w:val="Style135"/>
    <w:basedOn w:val="a"/>
    <w:qFormat/>
    <w:pPr>
      <w:widowControl w:val="0"/>
      <w:spacing w:line="202" w:lineRule="exact"/>
      <w:jc w:val="center"/>
    </w:pPr>
    <w:rPr>
      <w:rFonts w:ascii="Tahoma" w:hAnsi="Tahoma" w:cs="Tahoma"/>
    </w:rPr>
  </w:style>
  <w:style w:type="paragraph" w:customStyle="1" w:styleId="Style139">
    <w:name w:val="Style139"/>
    <w:basedOn w:val="a"/>
    <w:qFormat/>
    <w:pPr>
      <w:widowControl w:val="0"/>
      <w:spacing w:line="202" w:lineRule="exact"/>
    </w:pPr>
    <w:rPr>
      <w:rFonts w:ascii="Tahoma" w:hAnsi="Tahoma" w:cs="Tahoma"/>
    </w:rPr>
  </w:style>
  <w:style w:type="paragraph" w:customStyle="1" w:styleId="Style166">
    <w:name w:val="Style166"/>
    <w:basedOn w:val="a"/>
    <w:qFormat/>
    <w:pPr>
      <w:widowControl w:val="0"/>
    </w:pPr>
    <w:rPr>
      <w:rFonts w:ascii="Tahoma" w:hAnsi="Tahoma" w:cs="Tahoma"/>
    </w:rPr>
  </w:style>
  <w:style w:type="paragraph" w:customStyle="1" w:styleId="5250">
    <w:name w:val="Заголовок №5 (25)"/>
    <w:basedOn w:val="a"/>
    <w:qFormat/>
    <w:pPr>
      <w:shd w:val="clear" w:color="auto" w:fill="FFFFFF"/>
      <w:spacing w:before="360" w:after="120" w:line="254" w:lineRule="exact"/>
      <w:jc w:val="center"/>
      <w:outlineLvl w:val="4"/>
    </w:pPr>
    <w:rPr>
      <w:rFonts w:ascii="Calibri" w:eastAsia="Calibri" w:hAnsi="Calibri" w:cs="Calibri"/>
      <w:spacing w:val="-10"/>
      <w:sz w:val="23"/>
      <w:szCs w:val="23"/>
      <w:shd w:val="clear" w:color="auto" w:fill="FFFFFF"/>
      <w:lang w:val="en-US"/>
    </w:rPr>
  </w:style>
  <w:style w:type="paragraph" w:customStyle="1" w:styleId="14">
    <w:name w:val="Без интервала1"/>
    <w:qFormat/>
    <w:rPr>
      <w:rFonts w:ascii="Calibri" w:eastAsia="Times New Roman" w:hAnsi="Calibri" w:cs="Times New Roman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  <w:style w:type="numbering" w:customStyle="1" w:styleId="WW8Num48">
    <w:name w:val="WW8Num48"/>
    <w:qFormat/>
  </w:style>
  <w:style w:type="numbering" w:customStyle="1" w:styleId="WW8Num49">
    <w:name w:val="WW8Num49"/>
    <w:qFormat/>
  </w:style>
  <w:style w:type="numbering" w:customStyle="1" w:styleId="WW8Num50">
    <w:name w:val="WW8Num50"/>
    <w:qFormat/>
  </w:style>
  <w:style w:type="numbering" w:customStyle="1" w:styleId="WW8Num51">
    <w:name w:val="WW8Num51"/>
    <w:qFormat/>
  </w:style>
  <w:style w:type="numbering" w:customStyle="1" w:styleId="WW8Num52">
    <w:name w:val="WW8Num52"/>
    <w:qFormat/>
  </w:style>
  <w:style w:type="numbering" w:customStyle="1" w:styleId="WW8Num53">
    <w:name w:val="WW8Num53"/>
    <w:qFormat/>
  </w:style>
  <w:style w:type="numbering" w:customStyle="1" w:styleId="WW8Num54">
    <w:name w:val="WW8Num54"/>
    <w:qFormat/>
  </w:style>
  <w:style w:type="numbering" w:customStyle="1" w:styleId="WW8Num55">
    <w:name w:val="WW8Num55"/>
    <w:qFormat/>
  </w:style>
  <w:style w:type="numbering" w:customStyle="1" w:styleId="WW8Num56">
    <w:name w:val="WW8Num56"/>
    <w:qFormat/>
  </w:style>
  <w:style w:type="numbering" w:customStyle="1" w:styleId="WW8Num57">
    <w:name w:val="WW8Num57"/>
    <w:qFormat/>
  </w:style>
  <w:style w:type="numbering" w:customStyle="1" w:styleId="WW8Num58">
    <w:name w:val="WW8Num58"/>
    <w:qFormat/>
  </w:style>
  <w:style w:type="numbering" w:customStyle="1" w:styleId="WW8Num59">
    <w:name w:val="WW8Num59"/>
    <w:qFormat/>
  </w:style>
  <w:style w:type="numbering" w:customStyle="1" w:styleId="WW8Num60">
    <w:name w:val="WW8Num60"/>
    <w:qFormat/>
  </w:style>
  <w:style w:type="numbering" w:customStyle="1" w:styleId="WW8Num61">
    <w:name w:val="WW8Num61"/>
    <w:qFormat/>
  </w:style>
  <w:style w:type="numbering" w:customStyle="1" w:styleId="WW8Num62">
    <w:name w:val="WW8Num62"/>
    <w:qFormat/>
  </w:style>
  <w:style w:type="numbering" w:customStyle="1" w:styleId="WW8Num63">
    <w:name w:val="WW8Num63"/>
    <w:qFormat/>
  </w:style>
  <w:style w:type="numbering" w:customStyle="1" w:styleId="WW8Num64">
    <w:name w:val="WW8Num64"/>
    <w:qFormat/>
  </w:style>
  <w:style w:type="numbering" w:customStyle="1" w:styleId="WW8Num65">
    <w:name w:val="WW8Num65"/>
    <w:qFormat/>
  </w:style>
  <w:style w:type="numbering" w:customStyle="1" w:styleId="WW8Num66">
    <w:name w:val="WW8Num66"/>
    <w:qFormat/>
  </w:style>
  <w:style w:type="numbering" w:customStyle="1" w:styleId="WW8Num67">
    <w:name w:val="WW8Num67"/>
    <w:qFormat/>
  </w:style>
  <w:style w:type="numbering" w:customStyle="1" w:styleId="WW8Num68">
    <w:name w:val="WW8Num68"/>
    <w:qFormat/>
  </w:style>
  <w:style w:type="numbering" w:customStyle="1" w:styleId="WW8Num69">
    <w:name w:val="WW8Num69"/>
    <w:qFormat/>
  </w:style>
  <w:style w:type="numbering" w:customStyle="1" w:styleId="WW8Num70">
    <w:name w:val="WW8Num70"/>
    <w:qFormat/>
  </w:style>
  <w:style w:type="numbering" w:customStyle="1" w:styleId="WW8Num71">
    <w:name w:val="WW8Num71"/>
    <w:qFormat/>
  </w:style>
  <w:style w:type="numbering" w:customStyle="1" w:styleId="WW8Num72">
    <w:name w:val="WW8Num72"/>
    <w:qFormat/>
  </w:style>
  <w:style w:type="numbering" w:customStyle="1" w:styleId="WW8Num73">
    <w:name w:val="WW8Num73"/>
    <w:qFormat/>
  </w:style>
  <w:style w:type="numbering" w:customStyle="1" w:styleId="WW8Num74">
    <w:name w:val="WW8Num74"/>
    <w:qFormat/>
  </w:style>
  <w:style w:type="numbering" w:customStyle="1" w:styleId="WW8Num75">
    <w:name w:val="WW8Num75"/>
    <w:qFormat/>
  </w:style>
  <w:style w:type="numbering" w:customStyle="1" w:styleId="WW8Num76">
    <w:name w:val="WW8Num76"/>
    <w:qFormat/>
  </w:style>
  <w:style w:type="numbering" w:customStyle="1" w:styleId="WW8Num77">
    <w:name w:val="WW8Num77"/>
    <w:qFormat/>
  </w:style>
  <w:style w:type="numbering" w:customStyle="1" w:styleId="WW8Num78">
    <w:name w:val="WW8Num78"/>
    <w:qFormat/>
  </w:style>
  <w:style w:type="numbering" w:customStyle="1" w:styleId="WW8Num79">
    <w:name w:val="WW8Num79"/>
    <w:qFormat/>
  </w:style>
  <w:style w:type="numbering" w:customStyle="1" w:styleId="WW8Num80">
    <w:name w:val="WW8Num8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1642</Words>
  <Characters>9360</Characters>
  <Application>Microsoft Office Word</Application>
  <DocSecurity>0</DocSecurity>
  <Lines>78</Lines>
  <Paragraphs>21</Paragraphs>
  <ScaleCrop>false</ScaleCrop>
  <Company/>
  <LinksUpToDate>false</LinksUpToDate>
  <CharactersWithSpaces>10981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Педагогический мониторинг</dc:title>
  <dc:subject/>
  <dc:creator>User</dc:creator>
  <cp:keywords> </cp:keywords>
  <dc:description/>
  <cp:lastModifiedBy>Галина</cp:lastModifiedBy>
  <cp:revision>5</cp:revision>
  <dcterms:created xsi:type="dcterms:W3CDTF">2022-02-01T11:25:00Z</dcterms:created>
  <dcterms:modified xsi:type="dcterms:W3CDTF">2022-11-24T08:13:00Z</dcterms:modified>
  <dc:language>en-US</dc:language>
</cp:coreProperties>
</file>